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E3B0" w14:textId="77777777" w:rsidR="007E2B50" w:rsidRDefault="007E2B50" w:rsidP="000600AD">
      <w:pPr>
        <w:spacing w:after="178"/>
        <w:ind w:right="-246"/>
      </w:pPr>
      <w:r>
        <w:rPr>
          <w:noProof/>
        </w:rPr>
        <w:drawing>
          <wp:inline distT="0" distB="0" distL="0" distR="0" wp14:anchorId="054E17A9" wp14:editId="1FEE749B">
            <wp:extent cx="3678866" cy="70090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F_LFUK_logo_CZ_horizontal_red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59" cy="74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944E" w14:textId="77777777" w:rsidR="007A6401" w:rsidRPr="007E2B50" w:rsidRDefault="007E2B50" w:rsidP="007E2B50">
      <w:pPr>
        <w:spacing w:after="178"/>
        <w:ind w:left="-29" w:right="-246"/>
      </w:pPr>
      <w:r>
        <w:rPr>
          <w:rFonts w:asciiTheme="minorHAnsi" w:eastAsia="Times New Roman" w:hAnsiTheme="minorHAnsi" w:cstheme="minorHAnsi"/>
          <w:sz w:val="44"/>
          <w:szCs w:val="44"/>
        </w:rPr>
        <w:t>Bakalář</w:t>
      </w:r>
      <w:r w:rsidR="008E3256" w:rsidRPr="007E2B50">
        <w:rPr>
          <w:rFonts w:asciiTheme="minorHAnsi" w:eastAsia="Times New Roman" w:hAnsiTheme="minorHAnsi" w:cstheme="minorHAnsi"/>
          <w:sz w:val="44"/>
          <w:szCs w:val="44"/>
        </w:rPr>
        <w:t xml:space="preserve">ský studijní program  Fyzioterapie                   </w:t>
      </w:r>
    </w:p>
    <w:p w14:paraId="1FBE451C" w14:textId="77777777" w:rsidR="007E2B50" w:rsidRDefault="008E3256" w:rsidP="007E2B50">
      <w:pPr>
        <w:spacing w:after="0"/>
        <w:ind w:right="-586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E2B50">
        <w:rPr>
          <w:rFonts w:asciiTheme="minorHAnsi" w:eastAsia="Times New Roman" w:hAnsiTheme="minorHAnsi" w:cstheme="minorHAnsi"/>
          <w:sz w:val="24"/>
          <w:szCs w:val="24"/>
        </w:rPr>
        <w:t>STUDIJNÍ PLÁN PRO AKADEMICKÝ ROK 202</w:t>
      </w:r>
      <w:r w:rsidR="001510A8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7E2B50">
        <w:rPr>
          <w:rFonts w:asciiTheme="minorHAnsi" w:eastAsia="Times New Roman" w:hAnsiTheme="minorHAnsi" w:cstheme="minorHAnsi"/>
          <w:sz w:val="24"/>
          <w:szCs w:val="24"/>
        </w:rPr>
        <w:t>/202</w:t>
      </w:r>
      <w:r w:rsidR="001510A8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7E2B50">
        <w:rPr>
          <w:rFonts w:asciiTheme="minorHAnsi" w:eastAsia="Times New Roman" w:hAnsiTheme="minorHAnsi" w:cstheme="minorHAnsi"/>
          <w:sz w:val="24"/>
          <w:szCs w:val="24"/>
        </w:rPr>
        <w:t xml:space="preserve">              </w:t>
      </w:r>
      <w:r w:rsidR="007E2B50">
        <w:rPr>
          <w:rFonts w:asciiTheme="minorHAnsi" w:eastAsia="Times New Roman" w:hAnsiTheme="minorHAnsi" w:cstheme="minorHAnsi"/>
          <w:sz w:val="24"/>
          <w:szCs w:val="24"/>
        </w:rPr>
        <w:t xml:space="preserve">                </w:t>
      </w:r>
      <w:r w:rsidRPr="007E2B50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7E2B50">
        <w:rPr>
          <w:rFonts w:asciiTheme="minorHAnsi" w:eastAsia="Times New Roman" w:hAnsiTheme="minorHAnsi" w:cstheme="minorHAnsi"/>
          <w:sz w:val="24"/>
          <w:szCs w:val="24"/>
        </w:rPr>
        <w:t xml:space="preserve">       </w:t>
      </w:r>
      <w:r w:rsidRPr="007E2B50">
        <w:rPr>
          <w:rFonts w:asciiTheme="minorHAnsi" w:eastAsia="Times New Roman" w:hAnsiTheme="minorHAnsi" w:cstheme="minorHAnsi"/>
          <w:sz w:val="24"/>
          <w:szCs w:val="24"/>
        </w:rPr>
        <w:t xml:space="preserve">    FORMA STUDIA: PREZENČNÍ </w:t>
      </w:r>
    </w:p>
    <w:p w14:paraId="616E15AB" w14:textId="77777777" w:rsidR="007E2B50" w:rsidRDefault="007E2B50" w:rsidP="007E2B50">
      <w:pPr>
        <w:spacing w:after="0"/>
        <w:ind w:right="-586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7421A6F" w14:textId="77777777" w:rsidR="00E57363" w:rsidRPr="00E57363" w:rsidRDefault="00E57363" w:rsidP="00E57363">
      <w:pP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E57363">
        <w:rPr>
          <w:rFonts w:asciiTheme="minorHAnsi" w:hAnsiTheme="minorHAnsi" w:cstheme="minorHAnsi"/>
          <w:b/>
          <w:bCs/>
          <w:smallCaps/>
          <w:sz w:val="24"/>
          <w:szCs w:val="24"/>
        </w:rPr>
        <w:t>3. ročník</w:t>
      </w:r>
      <w:r w:rsidRPr="00E57363">
        <w:rPr>
          <w:rFonts w:asciiTheme="minorHAnsi" w:hAnsiTheme="minorHAnsi" w:cstheme="minorHAnsi"/>
          <w:b/>
          <w:bCs/>
          <w:sz w:val="24"/>
          <w:szCs w:val="24"/>
        </w:rPr>
        <w:t xml:space="preserve"> – nebloková forma výuky v zimním sem</w:t>
      </w:r>
      <w:r>
        <w:rPr>
          <w:rFonts w:asciiTheme="minorHAnsi" w:hAnsiTheme="minorHAnsi" w:cstheme="minorHAnsi"/>
          <w:b/>
          <w:bCs/>
          <w:sz w:val="24"/>
          <w:szCs w:val="24"/>
        </w:rPr>
        <w:t>estru, bloková forma výuky v LS</w:t>
      </w:r>
    </w:p>
    <w:tbl>
      <w:tblPr>
        <w:tblW w:w="10207" w:type="dxa"/>
        <w:tblInd w:w="-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188"/>
        <w:gridCol w:w="1842"/>
        <w:gridCol w:w="1498"/>
        <w:gridCol w:w="709"/>
      </w:tblGrid>
      <w:tr w:rsidR="00E57363" w:rsidRPr="00E57363" w14:paraId="5933C0FC" w14:textId="77777777" w:rsidTr="00E57363">
        <w:trPr>
          <w:trHeight w:val="300"/>
        </w:trPr>
        <w:tc>
          <w:tcPr>
            <w:tcW w:w="615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14:paraId="1DFD01F2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Bakalářský studijní program  Fyzioterapie</w:t>
            </w:r>
          </w:p>
        </w:tc>
        <w:tc>
          <w:tcPr>
            <w:tcW w:w="4049" w:type="dxa"/>
            <w:gridSpan w:val="3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14:paraId="0E4070CA" w14:textId="77777777" w:rsidR="00E57363" w:rsidRPr="00E57363" w:rsidRDefault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Počet hodin za semestr</w:t>
            </w:r>
          </w:p>
        </w:tc>
      </w:tr>
      <w:tr w:rsidR="00E57363" w:rsidRPr="00E57363" w14:paraId="76521EFD" w14:textId="77777777" w:rsidTr="00E57363">
        <w:trPr>
          <w:cantSplit/>
          <w:trHeight w:val="300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18" w:space="0" w:color="808080"/>
              <w:right w:val="single" w:sz="6" w:space="0" w:color="80808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14:paraId="317F67F4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FC3BE66" w14:textId="77777777" w:rsid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Garant/</w:t>
            </w:r>
          </w:p>
          <w:p w14:paraId="136C4931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Vedoucí </w:t>
            </w: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předmětu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14:paraId="3C409346" w14:textId="77777777" w:rsidR="00E57363" w:rsidRDefault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Zimní </w:t>
            </w:r>
          </w:p>
          <w:p w14:paraId="145EC04B" w14:textId="77777777" w:rsidR="00E57363" w:rsidRPr="00E57363" w:rsidRDefault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14:paraId="1203CB40" w14:textId="77777777" w:rsidR="00E57363" w:rsidRDefault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Letní </w:t>
            </w:r>
          </w:p>
          <w:p w14:paraId="36990D19" w14:textId="77777777" w:rsidR="00E57363" w:rsidRPr="00E57363" w:rsidRDefault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18" w:space="0" w:color="808080"/>
              <w:right w:val="single" w:sz="18" w:space="0" w:color="80808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898506D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ECTS</w:t>
            </w:r>
          </w:p>
        </w:tc>
      </w:tr>
      <w:tr w:rsidR="00E57363" w:rsidRPr="00E57363" w14:paraId="1B1E0EAD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18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77BD55B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Ergoterapie</w:t>
            </w:r>
          </w:p>
        </w:tc>
        <w:tc>
          <w:tcPr>
            <w:tcW w:w="2188" w:type="dxa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4B4F13A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Hlochová</w:t>
            </w:r>
            <w:proofErr w:type="spellEnd"/>
          </w:p>
        </w:tc>
        <w:tc>
          <w:tcPr>
            <w:tcW w:w="1842" w:type="dxa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C9730DC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/14 Z, ZK</w:t>
            </w:r>
          </w:p>
        </w:tc>
        <w:tc>
          <w:tcPr>
            <w:tcW w:w="1498" w:type="dxa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F3A4C41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A8C1567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E57363" w:rsidRPr="00E57363" w14:paraId="190FA40A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B25B8CB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Hygiena a epidemiologie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12F3B8F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Holcátová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C0CA183" w14:textId="77777777" w:rsidR="00E57363" w:rsidRPr="00E57363" w:rsidRDefault="00E57363" w:rsidP="009E390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</w:t>
            </w:r>
            <w:r w:rsidR="009E3903">
              <w:rPr>
                <w:rFonts w:asciiTheme="minorHAnsi" w:hAnsiTheme="minorHAnsi" w:cstheme="minorHAnsi"/>
                <w:sz w:val="24"/>
                <w:szCs w:val="24"/>
              </w:rPr>
              <w:t xml:space="preserve">14 </w:t>
            </w: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Z, ZK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B9CD9C8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B5BBA87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57363" w:rsidRPr="00E57363" w14:paraId="5C476E72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814C2B1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Klinická praxe II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F7DB67A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Babková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4CE264F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/98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3A0832F" w14:textId="77777777" w:rsidR="00E57363" w:rsidRPr="00E57363" w:rsidRDefault="00C7335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0/42 Z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FD57DCA" w14:textId="77777777" w:rsidR="00E57363" w:rsidRPr="00E57363" w:rsidRDefault="00C7335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57363" w:rsidRPr="00E57363" w14:paraId="1B3870AE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B64F0DE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Klinická psychologie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A794C3E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Stackeová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A6EA6F7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28/14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 xml:space="preserve"> Z, ZK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2080D4C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9F305F6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57363" w:rsidRPr="00E57363" w14:paraId="4B18B4EC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F479388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Metody kinezioterapie II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7F3BDD1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Bitnar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CC5ECF8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42 Z, ZK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020AB1B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050E973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E57363" w:rsidRPr="00E57363" w14:paraId="6ACA95EF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DE19AE7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Seminář k bakalářské práci II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300493D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Machač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D068146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/14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D9A4BA5" w14:textId="77777777" w:rsidR="00E57363" w:rsidRPr="00E57363" w:rsidRDefault="00C7335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0/28 Z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354E465" w14:textId="77777777" w:rsidR="00E57363" w:rsidRPr="00E57363" w:rsidRDefault="00C7335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57363" w:rsidRPr="00E57363" w14:paraId="1D245AAC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8E6E836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Sociální rehabilitace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D67503C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Slavíková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F7DE7F0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/14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C37A95E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E696A6B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E57363" w:rsidRPr="00E57363" w14:paraId="03E62953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6B73D1F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Speciální fyzioterapie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EB0906D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Kobesová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6A167FC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/56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91F05D7" w14:textId="77777777" w:rsidR="00E57363" w:rsidRPr="00E57363" w:rsidRDefault="00C7335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</w:t>
            </w: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56 Z, ZK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62FD408" w14:textId="77777777" w:rsidR="00E57363" w:rsidRPr="00E57363" w:rsidRDefault="00C7335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E57363" w:rsidRPr="00E57363" w14:paraId="14B70D90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FCC16A4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Základy pedagogiky a speciální pedagogika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38D61FA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Petelíková</w:t>
            </w:r>
            <w:proofErr w:type="spellEnd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1F489D7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28/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0 Z, ZK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D58C4AA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17D7325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57363" w:rsidRPr="00E57363" w14:paraId="47DFFBD2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D900CDA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Tělesná výchova II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A49E23C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Milerová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F78E5DF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0/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28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C178032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C9DAC17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E57363" w:rsidRPr="00E57363" w14:paraId="26C20008" w14:textId="77777777" w:rsidTr="00E57363">
        <w:trPr>
          <w:cantSplit/>
          <w:trHeight w:val="352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6CC7EBA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Tělesná výchova a sport zdravotně postižených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E26A4CD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Kábele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B8D106F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14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DBC427E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A4FE99D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E57363" w:rsidRPr="00E57363" w14:paraId="29E57648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B87FE22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Tělovýchovné lékařství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B2D4647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Radvanský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2EDE93D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14 Z, ZK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C197BA9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8A9EC91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57363" w:rsidRPr="00E57363" w14:paraId="3277B5E4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2F76885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Základy metodologie vědeckého výzkumu a data managementu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8719147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Slabý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7DF3E43" w14:textId="77777777" w:rsidR="00E57363" w:rsidRPr="00E57363" w:rsidRDefault="002C3A06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14/14 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A6478A4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B74FF6C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57363" w:rsidRPr="00E57363" w14:paraId="6CACF517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589B5A2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Základy zdravotnické legislativy, managementu a kvality péče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F09DE77" w14:textId="77777777" w:rsid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Jirkovský</w:t>
            </w:r>
          </w:p>
          <w:p w14:paraId="38A87A89" w14:textId="77777777" w:rsidR="00D9370A" w:rsidRPr="00E57363" w:rsidRDefault="00D9370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Doležal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271A4A0" w14:textId="77777777" w:rsidR="00E57363" w:rsidRPr="00E57363" w:rsidRDefault="009E3903" w:rsidP="002C3A0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14/8</w:t>
            </w:r>
            <w:r w:rsidR="00E57363" w:rsidRPr="00E57363">
              <w:rPr>
                <w:rFonts w:asciiTheme="minorHAnsi" w:hAnsiTheme="minorHAnsi" w:cstheme="minorHAnsi"/>
                <w:sz w:val="24"/>
                <w:szCs w:val="24"/>
              </w:rPr>
              <w:t xml:space="preserve"> Z, ZK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CC55335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916043A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57363" w:rsidRPr="00E57363" w14:paraId="7DE7A000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2437342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Gynekologie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0A98737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Chmel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2B51375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7B85E79" w14:textId="77777777" w:rsidR="00E57363" w:rsidRPr="00E57363" w:rsidRDefault="00E57363" w:rsidP="009E390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14/0 Z, ZK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70D223E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57363" w:rsidRPr="00E57363" w14:paraId="3673ABEB" w14:textId="77777777" w:rsidTr="00E57363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9F22D64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Psychiatrie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AC425E1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Hrdlička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1EDE654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EAA0A31" w14:textId="77777777" w:rsidR="00E57363" w:rsidRPr="00E57363" w:rsidRDefault="00E57363" w:rsidP="009E390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28/0 Z, ZK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C55E65F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57363" w:rsidRPr="00E57363" w14:paraId="1C9904A3" w14:textId="77777777" w:rsidTr="00E57363">
        <w:trPr>
          <w:cantSplit/>
          <w:trHeight w:val="442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E97354F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Souvislá klinická praxe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9E4D07E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Kučerová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A1F65D7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192AA71" w14:textId="77777777" w:rsidR="00E57363" w:rsidRPr="00E57363" w:rsidRDefault="00E57363" w:rsidP="00C7335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 xml:space="preserve">0/120 Z 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2A199E0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57363" w:rsidRPr="00E57363" w14:paraId="7F1CF78D" w14:textId="77777777" w:rsidTr="00E57363">
        <w:trPr>
          <w:cantSplit/>
          <w:trHeight w:val="300"/>
        </w:trPr>
        <w:tc>
          <w:tcPr>
            <w:tcW w:w="615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14:paraId="3553A806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Celkový počet hodin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561BA9B" w14:textId="77777777" w:rsidR="00E57363" w:rsidRPr="00E57363" w:rsidRDefault="00E57363" w:rsidP="00C733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C73353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498" w:type="dxa"/>
            <w:tcBorders>
              <w:top w:val="single" w:sz="18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140B0A3" w14:textId="77777777" w:rsidR="00E57363" w:rsidRPr="00E57363" w:rsidRDefault="00E57363" w:rsidP="00C733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182 </w:t>
            </w:r>
            <w:r w:rsidR="00C73353">
              <w:rPr>
                <w:rFonts w:asciiTheme="minorHAnsi" w:hAnsiTheme="minorHAnsi" w:cstheme="minorHAnsi"/>
                <w:b/>
                <w:sz w:val="24"/>
                <w:szCs w:val="24"/>
              </w:rPr>
              <w:t>+ 120</w:t>
            </w:r>
          </w:p>
        </w:tc>
        <w:tc>
          <w:tcPr>
            <w:tcW w:w="709" w:type="dxa"/>
            <w:tcBorders>
              <w:top w:val="single" w:sz="18" w:space="0" w:color="808080"/>
              <w:left w:val="single" w:sz="6" w:space="0" w:color="808080"/>
              <w:bottom w:val="single" w:sz="18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9C53F5F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57</w:t>
            </w:r>
          </w:p>
        </w:tc>
      </w:tr>
      <w:tr w:rsidR="00E57363" w:rsidRPr="00E57363" w14:paraId="7D37D94F" w14:textId="77777777" w:rsidTr="00E57363">
        <w:trPr>
          <w:cantSplit/>
          <w:trHeight w:val="361"/>
        </w:trPr>
        <w:tc>
          <w:tcPr>
            <w:tcW w:w="10207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2" w:space="0" w:color="808080"/>
              <w:right w:val="single" w:sz="18" w:space="0" w:color="80808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551C679" w14:textId="77777777" w:rsidR="00E57363" w:rsidRPr="00E57363" w:rsidRDefault="00E57363" w:rsidP="00E573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lastRenderedPageBreak/>
              <w:t>Volitelný předmět*</w:t>
            </w:r>
          </w:p>
        </w:tc>
      </w:tr>
      <w:tr w:rsidR="00B57896" w:rsidRPr="00E57363" w14:paraId="22A729ED" w14:textId="77777777" w:rsidTr="00B57896">
        <w:trPr>
          <w:cantSplit/>
          <w:trHeight w:val="285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298A53B" w14:textId="77777777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Data management II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1507BA41" w14:textId="77777777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Slabý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80FFB7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14/14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DF00D9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3057DA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57896" w:rsidRPr="00E57363" w14:paraId="5DFD8A05" w14:textId="77777777" w:rsidTr="00B57896">
        <w:trPr>
          <w:cantSplit/>
          <w:trHeight w:val="420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020039E0" w14:textId="77777777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Edukace správné běžecké techniky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DB8F282" w14:textId="77777777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Radvanský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3C3E8C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14/14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3838C1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14/14 Z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4E63149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57896" w:rsidRPr="00E57363" w14:paraId="42EFF4BD" w14:textId="77777777" w:rsidTr="00B57896">
        <w:trPr>
          <w:cantSplit/>
          <w:trHeight w:val="420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2A4CD1D" w14:textId="22F0A518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Jóga</w:t>
            </w:r>
            <w:r w:rsidR="00A81370">
              <w:rPr>
                <w:rFonts w:asciiTheme="minorHAnsi" w:hAnsiTheme="minorHAnsi" w:cstheme="minorHAnsi"/>
                <w:sz w:val="24"/>
                <w:szCs w:val="24"/>
              </w:rPr>
              <w:t xml:space="preserve"> a její využití v rehabilitaci</w:t>
            </w:r>
            <w:bookmarkStart w:id="0" w:name="_GoBack"/>
            <w:bookmarkEnd w:id="0"/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75DAF91" w14:textId="77777777" w:rsidR="00B57896" w:rsidRPr="00E57363" w:rsidRDefault="001510A8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Ježková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254C4F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14/14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1ED2521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1B61FD6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57896" w:rsidRPr="00E57363" w14:paraId="0CD3DD59" w14:textId="77777777" w:rsidTr="00E57363">
        <w:trPr>
          <w:cantSplit/>
          <w:trHeight w:val="420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0A8CD6A4" w14:textId="77777777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Posilování ve fyzioterapii III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813178F" w14:textId="77777777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Čech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F7BBBD0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14/14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E105DB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BAAA6F4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57896" w:rsidRPr="00E57363" w14:paraId="22928B29" w14:textId="77777777" w:rsidTr="00E57363">
        <w:trPr>
          <w:cantSplit/>
          <w:trHeight w:val="420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36DF58CE" w14:textId="2332A009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Úvod do sonografie hybného systému</w:t>
            </w:r>
            <w:r w:rsidR="007207D8">
              <w:rPr>
                <w:rFonts w:asciiTheme="minorHAnsi" w:hAnsiTheme="minorHAnsi" w:cstheme="minorHAnsi"/>
                <w:sz w:val="24"/>
                <w:szCs w:val="24"/>
              </w:rPr>
              <w:t xml:space="preserve"> pro studenty Fyzioterapie a Aplikované fyzioterapie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315E9687" w14:textId="77777777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Machač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4C17BA8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14/14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B1A1DD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29B8038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57896" w:rsidRPr="00E57363" w14:paraId="15143823" w14:textId="77777777" w:rsidTr="00E57363">
        <w:trPr>
          <w:cantSplit/>
          <w:trHeight w:val="420"/>
        </w:trPr>
        <w:tc>
          <w:tcPr>
            <w:tcW w:w="3970" w:type="dxa"/>
            <w:tcBorders>
              <w:top w:val="single" w:sz="6" w:space="0" w:color="808080"/>
              <w:left w:val="single" w:sz="18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AF15AD1" w14:textId="77777777" w:rsidR="00B57896" w:rsidRPr="00E57363" w:rsidRDefault="00A62BED" w:rsidP="00B57896">
            <w:pPr>
              <w:pStyle w:val="karolinapracoviste"/>
              <w:spacing w:before="60" w:after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Výživa ve vztahu k civilizačním</w:t>
            </w:r>
            <w:r w:rsidR="00B57896" w:rsidRPr="00E57363">
              <w:rPr>
                <w:rFonts w:asciiTheme="minorHAnsi" w:hAnsiTheme="minorHAnsi" w:cstheme="minorHAnsi"/>
                <w:szCs w:val="24"/>
              </w:rPr>
              <w:t xml:space="preserve"> onemocněním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4835FA3D" w14:textId="77777777" w:rsidR="00B57896" w:rsidRPr="00E57363" w:rsidRDefault="00B57896" w:rsidP="00B57896">
            <w:pPr>
              <w:pStyle w:val="Import0"/>
              <w:suppressAutoHyphens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Cs w:val="24"/>
              </w:rPr>
              <w:t>Radvanský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9CDC8CE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14/14 Z</w:t>
            </w:r>
          </w:p>
        </w:tc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9D6E16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095275F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57896" w:rsidRPr="00E57363" w14:paraId="38B0370A" w14:textId="77777777" w:rsidTr="00E57363">
        <w:trPr>
          <w:cantSplit/>
          <w:trHeight w:val="360"/>
        </w:trPr>
        <w:tc>
          <w:tcPr>
            <w:tcW w:w="3970" w:type="dxa"/>
            <w:tcBorders>
              <w:top w:val="single" w:sz="4" w:space="0" w:color="auto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43BA5B46" w14:textId="77777777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Základy sportovní výživy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F4C6DFC" w14:textId="77777777" w:rsidR="00B57896" w:rsidRPr="00E57363" w:rsidRDefault="00B57896" w:rsidP="00B5789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Radvanský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24496C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2164CA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14/14 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2467D5" w14:textId="77777777" w:rsidR="00B57896" w:rsidRPr="00E57363" w:rsidRDefault="00B57896" w:rsidP="00B57896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57363" w:rsidRPr="00E57363" w14:paraId="21926F26" w14:textId="77777777" w:rsidTr="00E57363">
        <w:trPr>
          <w:trHeight w:val="315"/>
        </w:trPr>
        <w:tc>
          <w:tcPr>
            <w:tcW w:w="615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B3C3A3F" w14:textId="77777777" w:rsidR="00E57363" w:rsidRPr="00E57363" w:rsidRDefault="00E57363" w:rsidP="00513D6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Celkový počet kreditů </w:t>
            </w:r>
            <w:r w:rsidRPr="00E57363">
              <w:rPr>
                <w:rFonts w:asciiTheme="minorHAnsi" w:hAnsiTheme="minorHAnsi" w:cstheme="minorHAnsi"/>
                <w:bCs/>
                <w:sz w:val="24"/>
                <w:szCs w:val="24"/>
              </w:rPr>
              <w:t>(vč. volitel</w:t>
            </w:r>
            <w:r w:rsidR="00513D61">
              <w:rPr>
                <w:rFonts w:asciiTheme="minorHAnsi" w:hAnsiTheme="minorHAnsi" w:cstheme="minorHAnsi"/>
                <w:bCs/>
                <w:sz w:val="24"/>
                <w:szCs w:val="24"/>
              </w:rPr>
              <w:t>ných</w:t>
            </w:r>
            <w:r w:rsidRPr="00E5736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předmětů)</w:t>
            </w:r>
          </w:p>
        </w:tc>
        <w:tc>
          <w:tcPr>
            <w:tcW w:w="4049" w:type="dxa"/>
            <w:gridSpan w:val="3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hideMark/>
          </w:tcPr>
          <w:p w14:paraId="309364E5" w14:textId="77777777" w:rsidR="00E57363" w:rsidRPr="00E57363" w:rsidRDefault="00E57363">
            <w:pPr>
              <w:spacing w:before="60" w:after="60"/>
              <w:ind w:right="22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</w:tr>
    </w:tbl>
    <w:p w14:paraId="09BEC300" w14:textId="77777777" w:rsidR="00E57363" w:rsidRPr="00E57363" w:rsidRDefault="00E57363" w:rsidP="00E57363">
      <w:pPr>
        <w:pStyle w:val="Karolinapozn"/>
        <w:spacing w:before="60" w:after="0"/>
        <w:rPr>
          <w:rFonts w:asciiTheme="minorHAnsi" w:hAnsiTheme="minorHAnsi" w:cstheme="minorHAnsi"/>
          <w:sz w:val="24"/>
          <w:szCs w:val="24"/>
        </w:rPr>
      </w:pPr>
    </w:p>
    <w:p w14:paraId="764B8155" w14:textId="77777777" w:rsidR="00E57363" w:rsidRPr="00E57363" w:rsidRDefault="00E57363" w:rsidP="00E57363">
      <w:pPr>
        <w:pStyle w:val="Karolinapozn"/>
        <w:spacing w:before="60" w:after="0"/>
        <w:rPr>
          <w:rFonts w:asciiTheme="minorHAnsi" w:hAnsiTheme="minorHAnsi" w:cstheme="minorHAnsi"/>
          <w:sz w:val="24"/>
          <w:szCs w:val="24"/>
        </w:rPr>
      </w:pPr>
      <w:r w:rsidRPr="00E57363">
        <w:rPr>
          <w:rFonts w:asciiTheme="minorHAnsi" w:hAnsiTheme="minorHAnsi" w:cstheme="minorHAnsi"/>
          <w:sz w:val="24"/>
          <w:szCs w:val="24"/>
        </w:rPr>
        <w:t>*Pozn.: Výuka všech předmětů je v každém semestru zakončena neklasifikovaným zápočtem.</w:t>
      </w:r>
    </w:p>
    <w:p w14:paraId="49AD8BC5" w14:textId="77777777" w:rsidR="00E57363" w:rsidRPr="00E57363" w:rsidRDefault="00E57363" w:rsidP="00E57363">
      <w:pPr>
        <w:pStyle w:val="Karolinapozn"/>
        <w:spacing w:after="0"/>
        <w:rPr>
          <w:rFonts w:asciiTheme="minorHAnsi" w:hAnsiTheme="minorHAnsi" w:cstheme="minorHAnsi"/>
          <w:sz w:val="24"/>
          <w:szCs w:val="24"/>
        </w:rPr>
      </w:pPr>
      <w:r w:rsidRPr="00E57363">
        <w:rPr>
          <w:rFonts w:asciiTheme="minorHAnsi" w:hAnsiTheme="minorHAnsi" w:cstheme="minorHAnsi"/>
          <w:sz w:val="24"/>
          <w:szCs w:val="24"/>
        </w:rPr>
        <w:tab/>
        <w:t xml:space="preserve">O podmínkách zápočtu rozhoduje garant/vedoucí příslušného studijního předmětu. </w:t>
      </w:r>
    </w:p>
    <w:p w14:paraId="21D7E201" w14:textId="77777777" w:rsidR="00E57363" w:rsidRPr="00E57363" w:rsidRDefault="00E57363" w:rsidP="00E57363">
      <w:pPr>
        <w:pStyle w:val="Karolinapozn"/>
        <w:spacing w:after="0"/>
        <w:rPr>
          <w:rFonts w:asciiTheme="minorHAnsi" w:hAnsiTheme="minorHAnsi" w:cstheme="minorHAnsi"/>
          <w:sz w:val="24"/>
          <w:szCs w:val="24"/>
        </w:rPr>
      </w:pPr>
      <w:r w:rsidRPr="00E57363">
        <w:rPr>
          <w:rFonts w:asciiTheme="minorHAnsi" w:hAnsiTheme="minorHAnsi" w:cstheme="minorHAnsi"/>
          <w:sz w:val="24"/>
          <w:szCs w:val="24"/>
        </w:rPr>
        <w:tab/>
        <w:t>V průběhu 3 let si student volí 3 rozdílné volitelné předměty</w:t>
      </w:r>
    </w:p>
    <w:p w14:paraId="7206073E" w14:textId="77777777" w:rsidR="00E57363" w:rsidRPr="00E57363" w:rsidRDefault="00E57363" w:rsidP="00E57363">
      <w:pPr>
        <w:pStyle w:val="Nadpis3"/>
        <w:ind w:firstLine="0"/>
        <w:rPr>
          <w:rFonts w:asciiTheme="minorHAnsi" w:hAnsiTheme="minorHAnsi" w:cstheme="minorHAnsi"/>
          <w:sz w:val="24"/>
          <w:szCs w:val="24"/>
        </w:rPr>
      </w:pPr>
    </w:p>
    <w:p w14:paraId="6C50CF48" w14:textId="77777777" w:rsidR="00E57363" w:rsidRPr="00E57363" w:rsidRDefault="00E57363" w:rsidP="00E57363">
      <w:pPr>
        <w:pStyle w:val="Nadpis3"/>
        <w:ind w:firstLine="0"/>
        <w:rPr>
          <w:rFonts w:asciiTheme="minorHAnsi" w:hAnsiTheme="minorHAnsi" w:cstheme="minorHAnsi"/>
          <w:sz w:val="24"/>
          <w:szCs w:val="24"/>
        </w:rPr>
      </w:pPr>
      <w:r w:rsidRPr="00E57363">
        <w:rPr>
          <w:rFonts w:asciiTheme="minorHAnsi" w:hAnsiTheme="minorHAnsi" w:cstheme="minorHAnsi"/>
          <w:sz w:val="24"/>
          <w:szCs w:val="24"/>
        </w:rPr>
        <w:t>Státní závěrečné zkoušky</w:t>
      </w:r>
    </w:p>
    <w:tbl>
      <w:tblPr>
        <w:tblpPr w:leftFromText="141" w:rightFromText="141" w:vertAnchor="text" w:horzAnchor="margin" w:tblpY="542"/>
        <w:tblW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E57363" w:rsidRPr="00E57363" w14:paraId="1B37FB44" w14:textId="77777777" w:rsidTr="00E57363">
        <w:trPr>
          <w:cantSplit/>
          <w:trHeight w:val="300"/>
        </w:trPr>
        <w:tc>
          <w:tcPr>
            <w:tcW w:w="9641" w:type="dxa"/>
            <w:tcBorders>
              <w:top w:val="single" w:sz="18" w:space="0" w:color="808080"/>
              <w:left w:val="single" w:sz="18" w:space="0" w:color="808080"/>
              <w:bottom w:val="single" w:sz="6" w:space="0" w:color="808080"/>
              <w:right w:val="single" w:sz="18" w:space="0" w:color="808080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14:paraId="732CDD70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Bakalářský - Fyzioterapie</w:t>
            </w:r>
          </w:p>
        </w:tc>
      </w:tr>
      <w:tr w:rsidR="00E57363" w:rsidRPr="00E57363" w14:paraId="501DE1C7" w14:textId="77777777" w:rsidTr="00E57363">
        <w:trPr>
          <w:cantSplit/>
          <w:trHeight w:val="393"/>
        </w:trPr>
        <w:tc>
          <w:tcPr>
            <w:tcW w:w="9641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DAF10A1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Obhajoba bakalářské práce</w:t>
            </w:r>
          </w:p>
        </w:tc>
      </w:tr>
      <w:tr w:rsidR="00E57363" w:rsidRPr="00E57363" w14:paraId="285BE49B" w14:textId="77777777" w:rsidTr="00E57363">
        <w:trPr>
          <w:cantSplit/>
          <w:trHeight w:val="393"/>
        </w:trPr>
        <w:tc>
          <w:tcPr>
            <w:tcW w:w="9641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56B81B6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Kineziologie a funkční anatomie – teoretická zkouška</w:t>
            </w:r>
          </w:p>
        </w:tc>
      </w:tr>
      <w:tr w:rsidR="00E57363" w:rsidRPr="00E57363" w14:paraId="74359BC5" w14:textId="77777777" w:rsidTr="00E57363">
        <w:trPr>
          <w:cantSplit/>
          <w:trHeight w:val="393"/>
        </w:trPr>
        <w:tc>
          <w:tcPr>
            <w:tcW w:w="9641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85DDEB4" w14:textId="77777777" w:rsidR="00E57363" w:rsidRPr="00E57363" w:rsidRDefault="00E57363">
            <w:pPr>
              <w:pStyle w:val="karolinapracoviste"/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E57363">
              <w:rPr>
                <w:rFonts w:asciiTheme="minorHAnsi" w:hAnsiTheme="minorHAnsi" w:cstheme="minorHAnsi"/>
                <w:szCs w:val="24"/>
              </w:rPr>
              <w:t xml:space="preserve">Psychologie a speciální pedagogika – teoretická zkouška </w:t>
            </w:r>
          </w:p>
        </w:tc>
      </w:tr>
      <w:tr w:rsidR="00E57363" w:rsidRPr="00E57363" w14:paraId="3D22FADF" w14:textId="77777777" w:rsidTr="00E57363">
        <w:trPr>
          <w:cantSplit/>
          <w:trHeight w:val="393"/>
        </w:trPr>
        <w:tc>
          <w:tcPr>
            <w:tcW w:w="9641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7A5C27C" w14:textId="77777777" w:rsidR="00E57363" w:rsidRPr="00E57363" w:rsidRDefault="00E57363">
            <w:pPr>
              <w:pStyle w:val="karolinapracoviste"/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E57363">
              <w:rPr>
                <w:rFonts w:asciiTheme="minorHAnsi" w:hAnsiTheme="minorHAnsi" w:cstheme="minorHAnsi"/>
                <w:szCs w:val="24"/>
              </w:rPr>
              <w:t>Patofyziologie a tělovýchovné lékařství – teoretická zkouška</w:t>
            </w:r>
          </w:p>
        </w:tc>
      </w:tr>
      <w:tr w:rsidR="00E57363" w:rsidRPr="00E57363" w14:paraId="2E8D43DD" w14:textId="77777777" w:rsidTr="00E57363">
        <w:trPr>
          <w:cantSplit/>
          <w:trHeight w:val="393"/>
        </w:trPr>
        <w:tc>
          <w:tcPr>
            <w:tcW w:w="9641" w:type="dxa"/>
            <w:tcBorders>
              <w:top w:val="single" w:sz="4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1FEFF1A" w14:textId="77777777" w:rsidR="00E57363" w:rsidRPr="00E57363" w:rsidRDefault="00E5736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57363">
              <w:rPr>
                <w:rFonts w:asciiTheme="minorHAnsi" w:hAnsiTheme="minorHAnsi" w:cstheme="minorHAnsi"/>
                <w:sz w:val="24"/>
                <w:szCs w:val="24"/>
              </w:rPr>
              <w:t>Fyzioterapie – teoretická zkouška, praktická zkouška</w:t>
            </w:r>
          </w:p>
        </w:tc>
      </w:tr>
    </w:tbl>
    <w:p w14:paraId="7C7150B2" w14:textId="77777777" w:rsidR="00E57363" w:rsidRPr="00E57363" w:rsidRDefault="00E57363" w:rsidP="00E57363">
      <w:pPr>
        <w:pStyle w:val="Nadpis3"/>
        <w:ind w:firstLine="0"/>
        <w:rPr>
          <w:rFonts w:asciiTheme="minorHAnsi" w:hAnsiTheme="minorHAnsi" w:cstheme="minorHAnsi"/>
          <w:sz w:val="24"/>
          <w:szCs w:val="24"/>
        </w:rPr>
      </w:pPr>
    </w:p>
    <w:p w14:paraId="2231C496" w14:textId="77777777" w:rsidR="00E57363" w:rsidRPr="00E57363" w:rsidRDefault="00E57363" w:rsidP="00E57363">
      <w:pPr>
        <w:pStyle w:val="Nadpis3"/>
        <w:ind w:firstLine="0"/>
        <w:rPr>
          <w:rFonts w:asciiTheme="minorHAnsi" w:hAnsiTheme="minorHAnsi" w:cstheme="minorHAnsi"/>
          <w:sz w:val="24"/>
          <w:szCs w:val="24"/>
        </w:rPr>
      </w:pPr>
    </w:p>
    <w:p w14:paraId="6A4F7526" w14:textId="77777777" w:rsidR="00E57363" w:rsidRPr="00E57363" w:rsidRDefault="00E57363" w:rsidP="00E57363">
      <w:pPr>
        <w:rPr>
          <w:rFonts w:asciiTheme="minorHAnsi" w:hAnsiTheme="minorHAnsi" w:cstheme="minorHAnsi"/>
          <w:sz w:val="24"/>
          <w:szCs w:val="24"/>
        </w:rPr>
      </w:pPr>
    </w:p>
    <w:sectPr w:rsidR="00E57363" w:rsidRPr="00E57363">
      <w:pgSz w:w="11906" w:h="16841"/>
      <w:pgMar w:top="1133" w:right="115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01"/>
    <w:rsid w:val="000600AD"/>
    <w:rsid w:val="001510A8"/>
    <w:rsid w:val="002C3A06"/>
    <w:rsid w:val="003A6AA8"/>
    <w:rsid w:val="00452FFC"/>
    <w:rsid w:val="00513D61"/>
    <w:rsid w:val="00712903"/>
    <w:rsid w:val="007207D8"/>
    <w:rsid w:val="007A6401"/>
    <w:rsid w:val="007E2B50"/>
    <w:rsid w:val="008E3256"/>
    <w:rsid w:val="009E3903"/>
    <w:rsid w:val="00A62BED"/>
    <w:rsid w:val="00A81370"/>
    <w:rsid w:val="00B57896"/>
    <w:rsid w:val="00C73353"/>
    <w:rsid w:val="00D9370A"/>
    <w:rsid w:val="00E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70A0"/>
  <w15:docId w15:val="{4279E5CD-7BB0-4890-B503-2AB0195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link w:val="Nadpis3Char"/>
    <w:semiHidden/>
    <w:unhideWhenUsed/>
    <w:qFormat/>
    <w:rsid w:val="00E57363"/>
    <w:pPr>
      <w:keepNext/>
      <w:spacing w:before="100" w:beforeAutospacing="1" w:after="100" w:afterAutospacing="1" w:line="240" w:lineRule="auto"/>
      <w:ind w:firstLine="397"/>
      <w:jc w:val="both"/>
      <w:outlineLvl w:val="2"/>
    </w:pPr>
    <w:rPr>
      <w:rFonts w:ascii="Times New Roman" w:eastAsia="Arial Unicode MS" w:hAnsi="Times New Roman" w:cs="Arial Unicode MS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semiHidden/>
    <w:rsid w:val="00E57363"/>
    <w:rPr>
      <w:rFonts w:ascii="Times New Roman" w:eastAsia="Arial Unicode MS" w:hAnsi="Times New Roman" w:cs="Arial Unicode MS"/>
      <w:b/>
      <w:bCs/>
      <w:sz w:val="27"/>
      <w:szCs w:val="27"/>
    </w:rPr>
  </w:style>
  <w:style w:type="paragraph" w:customStyle="1" w:styleId="karolinapracoviste">
    <w:name w:val="karolina pracoviste"/>
    <w:basedOn w:val="Normln"/>
    <w:rsid w:val="00E57363"/>
    <w:pPr>
      <w:keepNext/>
      <w:spacing w:before="120"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Karolinapozn">
    <w:name w:val="Karolinapozn"/>
    <w:basedOn w:val="Normln"/>
    <w:rsid w:val="00E57363"/>
    <w:pPr>
      <w:spacing w:after="120" w:line="240" w:lineRule="auto"/>
      <w:jc w:val="both"/>
    </w:pPr>
    <w:rPr>
      <w:rFonts w:ascii="Times New Roman" w:eastAsia="Times New Roman" w:hAnsi="Times New Roman" w:cs="Times New Roman"/>
      <w:i/>
      <w:color w:val="auto"/>
      <w:szCs w:val="20"/>
    </w:rPr>
  </w:style>
  <w:style w:type="paragraph" w:customStyle="1" w:styleId="Import0">
    <w:name w:val="Import 0"/>
    <w:basedOn w:val="Normln"/>
    <w:rsid w:val="00E57363"/>
    <w:pPr>
      <w:suppressAutoHyphens/>
      <w:spacing w:after="0" w:line="276" w:lineRule="auto"/>
      <w:jc w:val="both"/>
    </w:pPr>
    <w:rPr>
      <w:rFonts w:ascii="Courier New" w:eastAsia="Times New Roman" w:hAnsi="Courier New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akademického roku 2007/2008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akademického roku 2007/2008</dc:title>
  <dc:subject/>
  <dc:creator>Cipryanova</dc:creator>
  <cp:keywords/>
  <cp:lastModifiedBy>Lenka Kostohryzová</cp:lastModifiedBy>
  <cp:revision>2</cp:revision>
  <cp:lastPrinted>2023-09-20T10:57:00Z</cp:lastPrinted>
  <dcterms:created xsi:type="dcterms:W3CDTF">2023-09-20T10:57:00Z</dcterms:created>
  <dcterms:modified xsi:type="dcterms:W3CDTF">2023-09-20T10:57:00Z</dcterms:modified>
</cp:coreProperties>
</file>