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83" w:rsidRDefault="00493C83">
      <w:r>
        <w:rPr>
          <w:b/>
        </w:rPr>
        <w:t>Požadavky na atestační práci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643E91">
            <w:r>
              <w:t>Alergologie a klinická imunologie</w:t>
            </w:r>
          </w:p>
        </w:tc>
      </w:tr>
      <w:tr w:rsidR="00D53A1B" w:rsidTr="00343418">
        <w:trPr>
          <w:trHeight w:val="5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1B" w:rsidRDefault="00643E91">
            <w:r>
              <w:t>2005, 2009, 2011, 2015, 2018</w:t>
            </w:r>
            <w:r w:rsidR="00A57233">
              <w:t xml:space="preserve"> 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Pr="004127BB" w:rsidRDefault="00493C83">
            <w:r w:rsidRPr="004127BB">
              <w:t>Zadavatel tématu prác</w:t>
            </w:r>
            <w:bookmarkStart w:id="0" w:name="_GoBack"/>
            <w:bookmarkEnd w:id="0"/>
            <w:r w:rsidRPr="004127BB">
              <w:t>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Pr="004127BB" w:rsidRDefault="00E82110" w:rsidP="00E82110">
            <w:r w:rsidRPr="004127BB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Literární zpracování problematiky; práce může obsahovat i kazuistiky pacientů. 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Pr="00E82110" w:rsidRDefault="00E82110" w:rsidP="00E82110">
            <w:pPr>
              <w:rPr>
                <w:highlight w:val="yellow"/>
              </w:rPr>
            </w:pPr>
            <w:r w:rsidRPr="004127BB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a) Práce je v rozsahu 25-40 standardizovaného textu, je odevzdána v kroužkové nebo pevné vazbě. </w:t>
            </w:r>
          </w:p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b) Titulní list obsahuje: Název práce, jméno a příjmení autora, pracoviště autora v době předložení práce, jméno a pracoviště školitele. </w:t>
            </w:r>
          </w:p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c) Práce musí obsahovat prohlášení autora opatřené podpisem, že práci vypracoval samostatně a výhradně s použitím uvedené literatury. </w:t>
            </w:r>
          </w:p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d) Je uvedeno nejméně 15 citací, z toho alespoň 10 z cizojazyčné literatury. Je využit některý ze standardních citačních stylů. </w:t>
            </w:r>
          </w:p>
          <w:p w:rsidR="004127BB" w:rsidRPr="004127BB" w:rsidRDefault="004127BB" w:rsidP="004127BB">
            <w:pPr>
              <w:pStyle w:val="Normlnweb"/>
              <w:spacing w:line="480" w:lineRule="auto"/>
            </w:pPr>
            <w:r w:rsidRPr="007B436B">
              <w:rPr>
                <w:rFonts w:ascii="Calibri" w:hAnsi="Calibri" w:cs="Calibri"/>
                <w:sz w:val="22"/>
                <w:szCs w:val="22"/>
              </w:rPr>
              <w:t>e) Práce mohou být vypracovány v češtině nebo slovenštině.</w:t>
            </w:r>
            <w:r>
              <w:t xml:space="preserve"> 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2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Nejpozději 60 dnů před termínem atestační zkoušky</w:t>
            </w:r>
            <w:r w:rsidR="00343418">
              <w:t xml:space="preserve">, tj. </w:t>
            </w:r>
            <w:proofErr w:type="gramStart"/>
            <w:r w:rsidR="00343418" w:rsidRPr="00343418">
              <w:rPr>
                <w:b/>
              </w:rPr>
              <w:t>19.10.2023</w:t>
            </w:r>
            <w:proofErr w:type="gramEnd"/>
            <w:r>
              <w:t>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343418">
            <w:pPr>
              <w:jc w:val="both"/>
            </w:pPr>
            <w:r>
              <w:t>Oddělení specializační</w:t>
            </w:r>
            <w:r w:rsidR="00343418">
              <w:t>ho</w:t>
            </w:r>
            <w:r>
              <w:t xml:space="preserve"> </w:t>
            </w:r>
            <w:proofErr w:type="gramStart"/>
            <w:r>
              <w:t xml:space="preserve">vzdělávání </w:t>
            </w:r>
            <w:r w:rsidR="00343418">
              <w:t>2.LF</w:t>
            </w:r>
            <w:proofErr w:type="gramEnd"/>
            <w:r w:rsidR="00343418">
              <w:t xml:space="preserve"> UK</w:t>
            </w:r>
            <w:r>
              <w:t>,</w:t>
            </w:r>
            <w:r w:rsidR="00343418">
              <w:t>V Úvalu 84, 156 00 Praha 5, referentka: Ivana Strnadová</w:t>
            </w:r>
            <w:r>
              <w:t>.</w:t>
            </w:r>
          </w:p>
        </w:tc>
      </w:tr>
      <w:tr w:rsidR="00E82110" w:rsidTr="00343418">
        <w:trPr>
          <w:trHeight w:val="8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Uznatelné náhrady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Písemná práce může být nahrazena odborným článkem publikovaným v recenzovaném časopise, je-li uchazeč uveden jako první nebo korespondující autor.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ANO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lastRenderedPageBreak/>
              <w:t>Platnost požadavků od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33479D" w:rsidP="00E82110">
            <w:r>
              <w:t>Účinnosti vyhlášky 282/2019 Sb.</w:t>
            </w:r>
          </w:p>
        </w:tc>
      </w:tr>
    </w:tbl>
    <w:p w:rsidR="00493C83" w:rsidRDefault="00493C83"/>
    <w:sectPr w:rsidR="004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31"/>
    <w:rsid w:val="00152590"/>
    <w:rsid w:val="00304CDC"/>
    <w:rsid w:val="0033479D"/>
    <w:rsid w:val="00343418"/>
    <w:rsid w:val="004127BB"/>
    <w:rsid w:val="00493C83"/>
    <w:rsid w:val="004E1031"/>
    <w:rsid w:val="00616511"/>
    <w:rsid w:val="00643E91"/>
    <w:rsid w:val="006E7A24"/>
    <w:rsid w:val="007B436B"/>
    <w:rsid w:val="00A57233"/>
    <w:rsid w:val="00C412B4"/>
    <w:rsid w:val="00C412ED"/>
    <w:rsid w:val="00D53A1B"/>
    <w:rsid w:val="00D7325B"/>
    <w:rsid w:val="00E82110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BDA896-BACA-4FA4-AF81-DACF1A2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412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Ivana Veselá</cp:lastModifiedBy>
  <cp:revision>2</cp:revision>
  <cp:lastPrinted>2016-08-17T16:02:00Z</cp:lastPrinted>
  <dcterms:created xsi:type="dcterms:W3CDTF">2022-12-14T11:07:00Z</dcterms:created>
  <dcterms:modified xsi:type="dcterms:W3CDTF">2022-12-14T11:07:00Z</dcterms:modified>
</cp:coreProperties>
</file>