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5C9" w:rsidRPr="008645C9" w:rsidRDefault="008645C9" w:rsidP="008645C9">
      <w:pPr>
        <w:pStyle w:val="Nadpis2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 w:rsidRPr="008645C9">
        <w:rPr>
          <w:rFonts w:asciiTheme="minorHAnsi" w:hAnsiTheme="minorHAnsi" w:cs="Arial"/>
          <w:sz w:val="18"/>
          <w:szCs w:val="18"/>
        </w:rPr>
        <w:t xml:space="preserve">Bakalářský studijní program </w:t>
      </w:r>
      <w:r w:rsidR="000E0130">
        <w:rPr>
          <w:rFonts w:asciiTheme="minorHAnsi" w:hAnsiTheme="minorHAnsi" w:cs="Arial"/>
          <w:sz w:val="18"/>
          <w:szCs w:val="18"/>
        </w:rPr>
        <w:t>Všeobecné o</w:t>
      </w:r>
      <w:r>
        <w:rPr>
          <w:rFonts w:asciiTheme="minorHAnsi" w:hAnsiTheme="minorHAnsi" w:cs="Arial"/>
          <w:sz w:val="18"/>
          <w:szCs w:val="18"/>
        </w:rPr>
        <w:t xml:space="preserve">šetřovatelství </w:t>
      </w:r>
      <w:r w:rsidRPr="008645C9">
        <w:rPr>
          <w:rFonts w:asciiTheme="minorHAnsi" w:hAnsiTheme="minorHAnsi" w:cs="Arial"/>
          <w:i/>
          <w:sz w:val="18"/>
          <w:szCs w:val="18"/>
        </w:rPr>
        <w:t>(</w:t>
      </w:r>
      <w:r w:rsidRPr="008645C9">
        <w:rPr>
          <w:rFonts w:asciiTheme="minorHAnsi" w:hAnsiTheme="minorHAnsi" w:cs="Arial"/>
          <w:i/>
          <w:iCs/>
          <w:sz w:val="18"/>
          <w:szCs w:val="18"/>
        </w:rPr>
        <w:t>kombinovaná forma studia)</w:t>
      </w:r>
    </w:p>
    <w:p w:rsidR="008645C9" w:rsidRDefault="00AA29E6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2</w:t>
      </w:r>
      <w:r w:rsidR="008645C9" w:rsidRPr="008645C9">
        <w:rPr>
          <w:rFonts w:asciiTheme="minorHAnsi" w:hAnsiTheme="minorHAnsi" w:cs="Arial"/>
          <w:sz w:val="18"/>
          <w:szCs w:val="18"/>
        </w:rPr>
        <w:t>. ročník – akad. rok 20</w:t>
      </w:r>
      <w:r w:rsidR="00D65091">
        <w:rPr>
          <w:rFonts w:asciiTheme="minorHAnsi" w:hAnsiTheme="minorHAnsi" w:cs="Arial"/>
          <w:sz w:val="18"/>
          <w:szCs w:val="18"/>
        </w:rPr>
        <w:t>20</w:t>
      </w:r>
      <w:r w:rsidR="008645C9" w:rsidRPr="008645C9">
        <w:rPr>
          <w:rFonts w:asciiTheme="minorHAnsi" w:hAnsiTheme="minorHAnsi" w:cs="Arial"/>
          <w:sz w:val="18"/>
          <w:szCs w:val="18"/>
        </w:rPr>
        <w:t>/20</w:t>
      </w:r>
      <w:r w:rsidR="008645C9">
        <w:rPr>
          <w:rFonts w:asciiTheme="minorHAnsi" w:hAnsiTheme="minorHAnsi" w:cs="Arial"/>
          <w:sz w:val="18"/>
          <w:szCs w:val="18"/>
        </w:rPr>
        <w:t>2</w:t>
      </w:r>
      <w:r w:rsidR="00D65091">
        <w:rPr>
          <w:rFonts w:asciiTheme="minorHAnsi" w:hAnsiTheme="minorHAnsi" w:cs="Arial"/>
          <w:sz w:val="18"/>
          <w:szCs w:val="18"/>
        </w:rPr>
        <w:t>1</w:t>
      </w:r>
      <w:r w:rsidR="008645C9" w:rsidRPr="008645C9">
        <w:rPr>
          <w:rFonts w:asciiTheme="minorHAnsi" w:hAnsiTheme="minorHAnsi" w:cs="Arial"/>
          <w:sz w:val="18"/>
          <w:szCs w:val="18"/>
        </w:rPr>
        <w:t xml:space="preserve"> – zimní semestr</w:t>
      </w:r>
    </w:p>
    <w:p w:rsidR="008645C9" w:rsidRDefault="008645C9" w:rsidP="008645C9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tbl>
      <w:tblPr>
        <w:tblW w:w="15734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0"/>
        <w:gridCol w:w="538"/>
        <w:gridCol w:w="1151"/>
        <w:gridCol w:w="1151"/>
        <w:gridCol w:w="1151"/>
        <w:gridCol w:w="1151"/>
        <w:gridCol w:w="1118"/>
        <w:gridCol w:w="1118"/>
        <w:gridCol w:w="1300"/>
        <w:gridCol w:w="1300"/>
        <w:gridCol w:w="1300"/>
        <w:gridCol w:w="1300"/>
        <w:gridCol w:w="1018"/>
        <w:gridCol w:w="1018"/>
      </w:tblGrid>
      <w:tr w:rsidR="00A00449" w:rsidRPr="00A00449" w:rsidTr="00AA29E6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2. roč., ZS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VŠEOŠ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A00449" w:rsidRPr="00A00449" w:rsidTr="00AA29E6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00449" w:rsidRPr="00A00449" w:rsidRDefault="00A00449" w:rsidP="00A0044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AA29E6" w:rsidRPr="00A00449" w:rsidTr="00C0290C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1.10.2020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624939" w:rsidRPr="00624939" w:rsidRDefault="00624939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624939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624939" w:rsidRPr="00624939" w:rsidRDefault="00624939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624939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Výživa a dietetika </w:t>
            </w:r>
          </w:p>
          <w:p w:rsidR="007F1A37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Výživa a dietetika </w:t>
            </w:r>
          </w:p>
          <w:p w:rsidR="007F1A37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Mikrobiologie a imunologie </w:t>
            </w:r>
          </w:p>
          <w:p w:rsidR="007F1A37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Mikrobiologie a imunologie </w:t>
            </w:r>
          </w:p>
          <w:p w:rsidR="007F1A37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Ochrana veřejného zdraví </w:t>
            </w:r>
          </w:p>
          <w:p w:rsidR="007F1A37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Ochrana veřejného zdraví </w:t>
            </w:r>
          </w:p>
          <w:p w:rsidR="007F1A37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A0044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  <w:p w:rsidR="007F1A37" w:rsidRPr="00A00449" w:rsidRDefault="006D3997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A0044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  <w:p w:rsidR="007F1A37" w:rsidRPr="00A00449" w:rsidRDefault="006D3997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Seminář k bakalářské práci </w:t>
            </w:r>
          </w:p>
          <w:p w:rsidR="007F1A37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Seminář k bakalářské práci </w:t>
            </w:r>
          </w:p>
          <w:p w:rsidR="007F1A37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</w:tr>
      <w:tr w:rsidR="00AA29E6" w:rsidRPr="00A00449" w:rsidTr="00C0290C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2.10.2020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 interních oborech</w:t>
            </w:r>
          </w:p>
          <w:p w:rsidR="00AA29E6" w:rsidRPr="003D63AF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3D08E0"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Mikrobiologie a imunologie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Mikrobiologie a imunologie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AA29E6" w:rsidRPr="00A00449" w:rsidTr="00C0290C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15.10.2020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3D08E0" w:rsidRPr="00883906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83906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3D08E0" w:rsidRPr="00883906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83906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3D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Výživa a dietetik</w:t>
            </w:r>
            <w:r w:rsidR="003D08E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</w:t>
            </w:r>
          </w:p>
          <w:p w:rsidR="003D08E0" w:rsidRPr="003D63AF" w:rsidRDefault="003D08E0" w:rsidP="003D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Výživa a dietetika</w:t>
            </w:r>
          </w:p>
          <w:p w:rsidR="00AA29E6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A29E6" w:rsidRPr="003D63A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Mikrobiologie a imunologie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Mikrobiologie a imunologie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Ochrana veřejného zdraví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Ochrana veřejného zdraví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Komunitní péče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Komunitní péče</w:t>
            </w:r>
          </w:p>
          <w:p w:rsidR="00AA29E6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A29E6" w:rsidRPr="003D63A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A0044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A0044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</w:tr>
      <w:tr w:rsidR="00AA29E6" w:rsidRPr="00A00449" w:rsidTr="00C0290C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16.10.2020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Mikrobiologie a imunologie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Mikrobiologie a imunologie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Komunikace v</w:t>
            </w:r>
            <w:r w:rsidR="003D08E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</w:t>
            </w:r>
          </w:p>
          <w:p w:rsidR="00AA29E6" w:rsidRPr="003D63AF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3D08E0"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AA29E6" w:rsidRPr="00A00449" w:rsidTr="00C0290C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29.10.2020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3D08E0" w:rsidRPr="00883906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83906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3D08E0" w:rsidRPr="00883906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83906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Výživa a dietetika</w:t>
            </w:r>
          </w:p>
          <w:p w:rsidR="00AA29E6" w:rsidRPr="003D63AF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3D08E0"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Výživa a dietetika</w:t>
            </w:r>
          </w:p>
          <w:p w:rsidR="00AA29E6" w:rsidRPr="003D63AF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3D08E0"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Mikrobiologie a imunologie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Mikrobiologie a imunologie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Ochrana veřejného zdraví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Ochrana veřejného zdraví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Komunitní péče</w:t>
            </w:r>
          </w:p>
          <w:p w:rsidR="00AA29E6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A29E6" w:rsidRPr="003D63A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Komunitní péče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A0044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A0044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</w:tr>
      <w:tr w:rsidR="00AA29E6" w:rsidRPr="00A00449" w:rsidTr="00C0290C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30.10.2020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 interních oborech</w:t>
            </w:r>
          </w:p>
          <w:p w:rsidR="00AA29E6" w:rsidRPr="003D63AF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3D08E0"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Mikrobiologie a imunologie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Mikrobiologie a imunologie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Seminář k bakalářské práci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AA29E6" w:rsidRPr="00A00449" w:rsidTr="00C0290C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12.11.2020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3D08E0" w:rsidRPr="00883906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83906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3D08E0" w:rsidRPr="00883906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83906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Mikrobiologie a imunologie</w:t>
            </w:r>
          </w:p>
          <w:p w:rsidR="00AA29E6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A29E6" w:rsidRPr="003D63A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Mikrobiologie a imunologie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Zdravotnické právo ve vztahu k ošetřovatelství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Zdravotnické právo ve vztahu k ošetřovatelství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Zdravotnické právo ve vztahu k ošetřovatelství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Komunitní péče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Komunitní péče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AA29E6" w:rsidRPr="00A00449" w:rsidTr="00C0290C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13.11.2020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 interních oborech</w:t>
            </w:r>
          </w:p>
          <w:p w:rsidR="00AA29E6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A29E6" w:rsidRPr="003D63A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Komunikace v</w:t>
            </w:r>
            <w:r w:rsidR="003D08E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</w:t>
            </w:r>
          </w:p>
          <w:p w:rsidR="00AA29E6" w:rsidRPr="003D63AF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3D08E0"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3D08E0" w:rsidRPr="003D63AF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AA29E6" w:rsidRPr="00A00449" w:rsidTr="00C0290C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26.11.2020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3D08E0" w:rsidRPr="00883906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83906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3D08E0" w:rsidRPr="00883906" w:rsidRDefault="003D08E0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883906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AA29E6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A29E6" w:rsidRPr="003D63A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Zdravotnické právo ve vztahu k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Zdravotnické právo ve vztahu k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Zdravotnické právo ve vztahu k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AA29E6" w:rsidRPr="00A00449" w:rsidTr="00C0290C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27.11.2020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Didaktika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Didaktika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AA29E6" w:rsidRPr="003D63AF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883906"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Komunikace v</w:t>
            </w:r>
            <w:r w:rsidR="003D08E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ošetřovatelství</w:t>
            </w:r>
          </w:p>
          <w:p w:rsidR="00AA29E6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A29E6" w:rsidRPr="003D63A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A0044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A0044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A00449" w:rsidRDefault="00A00449" w:rsidP="00AA29E6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p w:rsidR="00A00449" w:rsidRDefault="00A00449" w:rsidP="00AA29E6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p w:rsidR="00A00449" w:rsidRDefault="00A00449" w:rsidP="00AA29E6">
      <w:pPr>
        <w:pStyle w:val="Nadpis4"/>
        <w:spacing w:before="0" w:beforeAutospacing="0" w:after="0" w:afterAutospacing="0"/>
        <w:rPr>
          <w:rFonts w:asciiTheme="minorHAnsi" w:hAnsiTheme="minorHAnsi" w:cs="Arial"/>
          <w:sz w:val="18"/>
          <w:szCs w:val="18"/>
        </w:rPr>
      </w:pPr>
    </w:p>
    <w:tbl>
      <w:tblPr>
        <w:tblW w:w="15734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1"/>
        <w:gridCol w:w="537"/>
        <w:gridCol w:w="1140"/>
        <w:gridCol w:w="1140"/>
        <w:gridCol w:w="1140"/>
        <w:gridCol w:w="1140"/>
        <w:gridCol w:w="1104"/>
        <w:gridCol w:w="1104"/>
        <w:gridCol w:w="1362"/>
        <w:gridCol w:w="1362"/>
        <w:gridCol w:w="1298"/>
        <w:gridCol w:w="1298"/>
        <w:gridCol w:w="994"/>
        <w:gridCol w:w="994"/>
      </w:tblGrid>
      <w:tr w:rsidR="00AA29E6" w:rsidRPr="00A00449" w:rsidTr="00332ACB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lastRenderedPageBreak/>
              <w:t>2. roč., ZS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VŠEOŠ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5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6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8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9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</w:t>
            </w:r>
          </w:p>
        </w:tc>
      </w:tr>
      <w:tr w:rsidR="00AA29E6" w:rsidRPr="00A00449" w:rsidTr="00332ACB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datum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 xml:space="preserve">den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08:00 - 08:45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08:45 - 09:30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09:40 - 10:25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10:25 - 11:10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11:20 - 12:05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12:05 - 12:50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13:30 - 14:15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14:15 - 15:00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15:10 - 15:55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15:55 - 16:40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16:50 - 17:35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  <w:lang w:eastAsia="cs-CZ"/>
              </w:rPr>
              <w:t>17:35 - 18:20</w:t>
            </w:r>
          </w:p>
        </w:tc>
      </w:tr>
      <w:tr w:rsidR="00AA29E6" w:rsidRPr="00A00449" w:rsidTr="00C0290C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10.12.2020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3D08E0" w:rsidRPr="006C4B2A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6C4B2A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3D08E0" w:rsidRPr="006C4B2A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6C4B2A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 interních oborech</w:t>
            </w:r>
          </w:p>
          <w:p w:rsidR="00AA29E6" w:rsidRPr="003D63AF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883906"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Zdravotnické právo ve vztahu k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Zdravotnické právo ve vztahu k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Zdravotnické právo ve vztahu k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Zdravotnické právo ve vztahu k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A0044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A0044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</w:tr>
      <w:tr w:rsidR="00AA29E6" w:rsidRPr="00A00449" w:rsidTr="00C0290C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11.12.2020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Didaktika ošetřovatelství</w:t>
            </w:r>
          </w:p>
          <w:p w:rsidR="00AA29E6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A29E6" w:rsidRPr="003D63A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Didaktika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Komunikace v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AA29E6" w:rsidRPr="00A00449" w:rsidTr="00C0290C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7.1.2021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čt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3D08E0" w:rsidRPr="006C4B2A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6C4B2A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Anglický jazyk odborný III</w:t>
            </w:r>
          </w:p>
          <w:p w:rsidR="003D08E0" w:rsidRPr="006C4B2A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</w:pPr>
            <w:r w:rsidRPr="006C4B2A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S2-1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AA29E6" w:rsidRPr="003D63AF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883906"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Farmakologie</w:t>
            </w:r>
          </w:p>
          <w:p w:rsidR="00AA29E6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A29E6" w:rsidRPr="003D63A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</w:t>
            </w:r>
            <w:r w:rsidR="003D08E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dermatovenerologii</w:t>
            </w:r>
          </w:p>
          <w:p w:rsidR="00AA29E6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A29E6" w:rsidRPr="003D63A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3D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</w:t>
            </w:r>
            <w:r w:rsidR="003D08E0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dermatovenerologii</w:t>
            </w:r>
          </w:p>
          <w:p w:rsidR="00AA29E6" w:rsidRPr="003D63AF" w:rsidRDefault="00883906" w:rsidP="003D08E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A29E6" w:rsidRPr="003D63A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dermatovenerologii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dermatovenerologii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  <w:tr w:rsidR="00AA29E6" w:rsidRPr="00A00449" w:rsidTr="00C0290C">
        <w:trPr>
          <w:trHeight w:val="799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8.1.2021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color w:val="000000"/>
                <w:sz w:val="14"/>
                <w:szCs w:val="14"/>
              </w:rPr>
              <w:t>pá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Ošetřovatelská péče v interních oborech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Ošetřovatelská péče v interních oborech</w:t>
            </w:r>
          </w:p>
          <w:p w:rsidR="00AA29E6" w:rsidRPr="003D63AF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883906"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Didaktika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Didaktika ošetřovatelství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Farmakologie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Seminář k bakalářské práci </w:t>
            </w:r>
          </w:p>
          <w:p w:rsidR="003D08E0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 a testy</w:t>
            </w:r>
          </w:p>
          <w:p w:rsidR="00AA29E6" w:rsidRPr="003D63AF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 </w:t>
            </w:r>
            <w:r w:rsidR="00883906"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08E0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Konzultace a testy</w:t>
            </w:r>
          </w:p>
          <w:p w:rsidR="00AA29E6" w:rsidRPr="003D63AF" w:rsidRDefault="0088390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</w:pPr>
            <w:r w:rsidRPr="003D63AF">
              <w:rPr>
                <w:rFonts w:ascii="Calibri" w:eastAsia="Times New Roman" w:hAnsi="Calibri" w:cs="Times New Roman"/>
                <w:b/>
                <w:color w:val="FF0000"/>
                <w:sz w:val="14"/>
                <w:szCs w:val="14"/>
                <w:lang w:eastAsia="cs-CZ"/>
              </w:rPr>
              <w:t>MPP</w:t>
            </w:r>
            <w:r w:rsidR="00AA29E6" w:rsidRPr="003D63AF">
              <w:rPr>
                <w:rFonts w:ascii="Calibri" w:eastAsia="Times New Roman" w:hAnsi="Calibri" w:cs="Times New Roman"/>
                <w:b/>
                <w:color w:val="000000"/>
                <w:sz w:val="14"/>
                <w:szCs w:val="14"/>
                <w:lang w:eastAsia="cs-CZ"/>
              </w:rPr>
              <w:t xml:space="preserve">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A0044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 xml:space="preserve">Očkování (VP)                    </w:t>
            </w:r>
            <w:r w:rsidRPr="00A00449">
              <w:rPr>
                <w:rFonts w:ascii="Calibri" w:eastAsia="Times New Roman" w:hAnsi="Calibri" w:cs="Times New Roman"/>
                <w:i/>
                <w:iCs/>
                <w:color w:val="000000"/>
                <w:sz w:val="14"/>
                <w:szCs w:val="14"/>
                <w:lang w:eastAsia="cs-CZ"/>
              </w:rPr>
              <w:t xml:space="preserve"> e-learning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29E6" w:rsidRPr="00A00449" w:rsidRDefault="00AA29E6" w:rsidP="00AA29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</w:pPr>
            <w:r w:rsidRPr="00A00449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cs-CZ"/>
              </w:rPr>
              <w:t> </w:t>
            </w:r>
          </w:p>
        </w:tc>
      </w:tr>
    </w:tbl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AA29E6" w:rsidRPr="00AA29E6" w:rsidRDefault="00AA29E6" w:rsidP="00B27643">
      <w:pPr>
        <w:spacing w:after="0" w:line="240" w:lineRule="auto"/>
        <w:jc w:val="both"/>
        <w:rPr>
          <w:rFonts w:cs="Arial"/>
          <w:b/>
          <w:sz w:val="14"/>
          <w:szCs w:val="14"/>
        </w:rPr>
      </w:pPr>
      <w:r w:rsidRPr="00AA29E6">
        <w:rPr>
          <w:rFonts w:cs="Arial"/>
          <w:b/>
          <w:sz w:val="14"/>
          <w:szCs w:val="14"/>
        </w:rPr>
        <w:t>Termín pro odevzdání ošetřovatelských případových studií: do 11.12. 2020.</w:t>
      </w:r>
    </w:p>
    <w:p w:rsidR="002F7350" w:rsidRDefault="002F7350" w:rsidP="00B27643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B27643" w:rsidRPr="00B27643" w:rsidRDefault="002F7350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>
        <w:rPr>
          <w:rFonts w:cs="Arial"/>
          <w:b/>
          <w:sz w:val="14"/>
          <w:szCs w:val="14"/>
          <w:u w:val="single"/>
        </w:rPr>
        <w:t>Umístění učeben</w:t>
      </w:r>
      <w:r w:rsidR="00B27643" w:rsidRPr="00B27643">
        <w:rPr>
          <w:rFonts w:cs="Arial"/>
          <w:b/>
          <w:sz w:val="14"/>
          <w:szCs w:val="14"/>
          <w:u w:val="single"/>
        </w:rPr>
        <w:t>:</w:t>
      </w:r>
      <w:bookmarkStart w:id="0" w:name="_GoBack"/>
      <w:bookmarkEnd w:id="0"/>
    </w:p>
    <w:p w:rsidR="007B7C2F" w:rsidRPr="007B7C2F" w:rsidRDefault="007B7C2F" w:rsidP="00B27643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</w:p>
    <w:p w:rsidR="007B7C2F" w:rsidRDefault="007B7C2F" w:rsidP="00B27643">
      <w:pPr>
        <w:spacing w:after="0" w:line="240" w:lineRule="auto"/>
        <w:rPr>
          <w:rFonts w:ascii="Calibri" w:eastAsia="Times New Roman" w:hAnsi="Calibri" w:cs="Times New Roman"/>
          <w:sz w:val="14"/>
          <w:szCs w:val="14"/>
          <w:lang w:eastAsia="cs-CZ"/>
        </w:rPr>
      </w:pPr>
      <w:r w:rsidRPr="007B7C2F">
        <w:rPr>
          <w:rFonts w:ascii="Calibri" w:eastAsia="Times New Roman" w:hAnsi="Calibri" w:cs="Times New Roman"/>
          <w:sz w:val="14"/>
          <w:szCs w:val="14"/>
          <w:lang w:eastAsia="cs-CZ"/>
        </w:rPr>
        <w:t>Ústav jazyků</w:t>
      </w:r>
      <w:r w:rsidR="00B63817">
        <w:rPr>
          <w:rFonts w:ascii="Calibri" w:eastAsia="Times New Roman" w:hAnsi="Calibri" w:cs="Times New Roman"/>
          <w:sz w:val="14"/>
          <w:szCs w:val="14"/>
          <w:lang w:eastAsia="cs-CZ"/>
        </w:rPr>
        <w:tab/>
        <w:t xml:space="preserve">Učebny Ústavu jazyků 2. LF UK, budova W, první patro (budova za Ústavem ošetřovatelství 2. LF UK a FN Motol) </w:t>
      </w:r>
      <w:hyperlink r:id="rId7" w:history="1">
        <w:r w:rsidR="00B63817" w:rsidRPr="005A5EBD">
          <w:rPr>
            <w:rStyle w:val="Hypertextovodkaz"/>
            <w:rFonts w:ascii="Calibri" w:eastAsia="Times New Roman" w:hAnsi="Calibri" w:cs="Times New Roman"/>
            <w:sz w:val="14"/>
            <w:szCs w:val="14"/>
            <w:lang w:eastAsia="cs-CZ"/>
          </w:rPr>
          <w:t>http://www.lf2.cuni.cz/ustav-jazyku-2-lf-uk</w:t>
        </w:r>
      </w:hyperlink>
    </w:p>
    <w:p w:rsidR="000E0130" w:rsidRDefault="000E0130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AA29E6" w:rsidRPr="00B27643" w:rsidRDefault="00AA29E6" w:rsidP="00B27643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9F73A3" w:rsidRDefault="00B27643" w:rsidP="00AA29E6">
      <w:pPr>
        <w:spacing w:after="0" w:line="240" w:lineRule="auto"/>
        <w:rPr>
          <w:rFonts w:cs="Arial"/>
          <w:b/>
          <w:sz w:val="14"/>
          <w:szCs w:val="14"/>
          <w:u w:val="single"/>
        </w:rPr>
      </w:pPr>
      <w:r w:rsidRPr="00B27643">
        <w:rPr>
          <w:rFonts w:cs="Arial"/>
          <w:b/>
          <w:sz w:val="14"/>
          <w:szCs w:val="14"/>
          <w:u w:val="single"/>
        </w:rPr>
        <w:t>Výuku jednotlivých předmětů zajišťuje:</w:t>
      </w:r>
    </w:p>
    <w:p w:rsidR="009F73A3" w:rsidRDefault="009F73A3" w:rsidP="00AA29E6">
      <w:pPr>
        <w:spacing w:after="0" w:line="240" w:lineRule="auto"/>
        <w:rPr>
          <w:rFonts w:cs="Arial"/>
          <w:b/>
          <w:sz w:val="14"/>
          <w:szCs w:val="14"/>
          <w:u w:val="single"/>
        </w:rPr>
      </w:pPr>
    </w:p>
    <w:p w:rsidR="009F73A3" w:rsidRPr="000E0130" w:rsidRDefault="009F73A3" w:rsidP="009F73A3">
      <w:pPr>
        <w:spacing w:after="0" w:line="240" w:lineRule="auto"/>
        <w:rPr>
          <w:color w:val="000000"/>
          <w:sz w:val="14"/>
          <w:szCs w:val="14"/>
        </w:rPr>
      </w:pPr>
      <w:r w:rsidRPr="000E0130">
        <w:rPr>
          <w:color w:val="000000"/>
          <w:sz w:val="14"/>
          <w:szCs w:val="14"/>
        </w:rPr>
        <w:t>Anglický jazyk – odborný I</w:t>
      </w:r>
      <w:r>
        <w:rPr>
          <w:color w:val="000000"/>
          <w:sz w:val="14"/>
          <w:szCs w:val="14"/>
        </w:rPr>
        <w:t>II.</w:t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color w:val="000000"/>
          <w:sz w:val="14"/>
          <w:szCs w:val="14"/>
        </w:rPr>
        <w:tab/>
      </w:r>
      <w:r>
        <w:rPr>
          <w:sz w:val="14"/>
          <w:szCs w:val="14"/>
        </w:rPr>
        <w:t>Ústav jazyků 2. LF UK</w:t>
      </w:r>
    </w:p>
    <w:p w:rsidR="00AA29E6" w:rsidRDefault="009F73A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Výživa a dietetika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Interní klinika 2. LF UK a FN Motol </w:t>
      </w:r>
    </w:p>
    <w:p w:rsidR="009F73A3" w:rsidRDefault="009F73A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Mikrobiologie a imunologie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Ústav lékařské mikrobiologie 2. LF UK a FN Motol </w:t>
      </w:r>
    </w:p>
    <w:p w:rsidR="009F73A3" w:rsidRDefault="009F73A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Ochrana veřejného zdraví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Ústav preventivního lékařství a veřejného zdravotnictví 2. LF UK </w:t>
      </w:r>
    </w:p>
    <w:p w:rsidR="009F73A3" w:rsidRDefault="009F73A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Očkování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Ústav epidemiologie 2. LF UK a FN Motol </w:t>
      </w:r>
    </w:p>
    <w:p w:rsidR="009F73A3" w:rsidRDefault="009F73A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Seminář k bakalářské práci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Ústav ošetřovatelství 2. LF UK a FN Motol </w:t>
      </w:r>
    </w:p>
    <w:p w:rsidR="009F73A3" w:rsidRDefault="009F73A3" w:rsidP="009F73A3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Ošetřovatelská péče v interních oborech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Interní klinika 2. LF UK a FN Motol </w:t>
      </w:r>
    </w:p>
    <w:p w:rsidR="009F73A3" w:rsidRDefault="008852B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Komunikace v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 </w:t>
      </w: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ošetřovatelství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>Ústav ošetřovatelství 2. LF UK a FN Motol</w:t>
      </w:r>
    </w:p>
    <w:p w:rsidR="008852B3" w:rsidRDefault="008852B3" w:rsidP="008852B3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 xml:space="preserve">Komunitní péče 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>Ústav ošetřovatelství 2. LF UK a FN Motol</w:t>
      </w:r>
    </w:p>
    <w:p w:rsidR="008852B3" w:rsidRDefault="008852B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Farmakologie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Ústav farmakologie 2. LF UK a FN Motol </w:t>
      </w:r>
    </w:p>
    <w:p w:rsidR="008852B3" w:rsidRDefault="008852B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Zdravotnické právo ve vztahu k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 </w:t>
      </w: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ošetřovatelství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>Ústav ošetřovatelství 2. LF UK a FN Motol</w:t>
      </w:r>
    </w:p>
    <w:p w:rsidR="008852B3" w:rsidRDefault="008852B3" w:rsidP="008852B3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Didaktika ošetřovatelství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>Ústav ošetřovatelství 2. LF UK a FN Motol</w:t>
      </w:r>
    </w:p>
    <w:p w:rsidR="008852B3" w:rsidRDefault="008852B3" w:rsidP="008852B3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Ošetřovatelská péče v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 </w:t>
      </w:r>
      <w:r w:rsidRPr="00A00449"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>dermatovenerologii</w:t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</w:r>
      <w:r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  <w:tab/>
        <w:t xml:space="preserve">Dermatovenerologická klinika 2. LF UK a Nemocnice Na Bulovce </w:t>
      </w:r>
    </w:p>
    <w:p w:rsidR="008852B3" w:rsidRDefault="008852B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</w:p>
    <w:p w:rsidR="008852B3" w:rsidRPr="008852B3" w:rsidRDefault="008852B3" w:rsidP="00AA29E6">
      <w:pPr>
        <w:spacing w:after="0" w:line="240" w:lineRule="auto"/>
        <w:rPr>
          <w:rFonts w:ascii="Calibri" w:eastAsia="Times New Roman" w:hAnsi="Calibri" w:cs="Times New Roman"/>
          <w:color w:val="000000"/>
          <w:sz w:val="14"/>
          <w:szCs w:val="14"/>
          <w:lang w:eastAsia="cs-CZ"/>
        </w:rPr>
      </w:pPr>
    </w:p>
    <w:sectPr w:rsidR="008852B3" w:rsidRPr="008852B3" w:rsidSect="00E70F11">
      <w:footerReference w:type="default" r:id="rId8"/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963" w:rsidRDefault="00A51963" w:rsidP="00E70F11">
      <w:pPr>
        <w:spacing w:after="0" w:line="240" w:lineRule="auto"/>
      </w:pPr>
      <w:r>
        <w:separator/>
      </w:r>
    </w:p>
  </w:endnote>
  <w:endnote w:type="continuationSeparator" w:id="0">
    <w:p w:rsidR="00A51963" w:rsidRDefault="00A51963" w:rsidP="00E70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895549"/>
      <w:docPartObj>
        <w:docPartGallery w:val="Page Numbers (Bottom of Page)"/>
        <w:docPartUnique/>
      </w:docPartObj>
    </w:sdtPr>
    <w:sdtEndPr/>
    <w:sdtContent>
      <w:sdt>
        <w:sdtPr>
          <w:id w:val="37899295"/>
          <w:docPartObj>
            <w:docPartGallery w:val="Page Numbers (Top of Page)"/>
            <w:docPartUnique/>
          </w:docPartObj>
        </w:sdtPr>
        <w:sdtEndPr/>
        <w:sdtContent>
          <w:p w:rsidR="00A00449" w:rsidRDefault="00A00449">
            <w:pPr>
              <w:pStyle w:val="Zpat"/>
              <w:jc w:val="center"/>
            </w:pPr>
            <w:r>
              <w:t xml:space="preserve">Stránka </w:t>
            </w:r>
            <w:r w:rsidR="00D267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26705">
              <w:rPr>
                <w:b/>
                <w:sz w:val="24"/>
                <w:szCs w:val="24"/>
              </w:rPr>
              <w:fldChar w:fldCharType="separate"/>
            </w:r>
            <w:r w:rsidR="00C0290C">
              <w:rPr>
                <w:b/>
                <w:noProof/>
              </w:rPr>
              <w:t>1</w:t>
            </w:r>
            <w:r w:rsidR="00D2670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2670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26705">
              <w:rPr>
                <w:b/>
                <w:sz w:val="24"/>
                <w:szCs w:val="24"/>
              </w:rPr>
              <w:fldChar w:fldCharType="separate"/>
            </w:r>
            <w:r w:rsidR="00C0290C">
              <w:rPr>
                <w:b/>
                <w:noProof/>
              </w:rPr>
              <w:t>2</w:t>
            </w:r>
            <w:r w:rsidR="00D2670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00449" w:rsidRDefault="00A0044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963" w:rsidRDefault="00A51963" w:rsidP="00E70F11">
      <w:pPr>
        <w:spacing w:after="0" w:line="240" w:lineRule="auto"/>
      </w:pPr>
      <w:r>
        <w:separator/>
      </w:r>
    </w:p>
  </w:footnote>
  <w:footnote w:type="continuationSeparator" w:id="0">
    <w:p w:rsidR="00A51963" w:rsidRDefault="00A51963" w:rsidP="00E70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5C9"/>
    <w:rsid w:val="000E0130"/>
    <w:rsid w:val="00134731"/>
    <w:rsid w:val="001823BF"/>
    <w:rsid w:val="00236176"/>
    <w:rsid w:val="00247780"/>
    <w:rsid w:val="002615E2"/>
    <w:rsid w:val="002F7350"/>
    <w:rsid w:val="00340622"/>
    <w:rsid w:val="003D08E0"/>
    <w:rsid w:val="003D63AF"/>
    <w:rsid w:val="004C35AE"/>
    <w:rsid w:val="005C0969"/>
    <w:rsid w:val="005C31D4"/>
    <w:rsid w:val="0061527A"/>
    <w:rsid w:val="00624939"/>
    <w:rsid w:val="00640817"/>
    <w:rsid w:val="006C4B2A"/>
    <w:rsid w:val="006D3997"/>
    <w:rsid w:val="007B7C2F"/>
    <w:rsid w:val="007F1A37"/>
    <w:rsid w:val="008645C9"/>
    <w:rsid w:val="008743ED"/>
    <w:rsid w:val="00883906"/>
    <w:rsid w:val="008852B3"/>
    <w:rsid w:val="009C13C6"/>
    <w:rsid w:val="009D4EFA"/>
    <w:rsid w:val="009F73A3"/>
    <w:rsid w:val="00A00449"/>
    <w:rsid w:val="00A17CA3"/>
    <w:rsid w:val="00A51963"/>
    <w:rsid w:val="00AA29E6"/>
    <w:rsid w:val="00AC1CFB"/>
    <w:rsid w:val="00B27643"/>
    <w:rsid w:val="00B63817"/>
    <w:rsid w:val="00BB1D25"/>
    <w:rsid w:val="00BD3481"/>
    <w:rsid w:val="00C0290C"/>
    <w:rsid w:val="00C608D5"/>
    <w:rsid w:val="00CD08F0"/>
    <w:rsid w:val="00D2392F"/>
    <w:rsid w:val="00D26705"/>
    <w:rsid w:val="00D65091"/>
    <w:rsid w:val="00D93FAA"/>
    <w:rsid w:val="00E1051B"/>
    <w:rsid w:val="00E24E62"/>
    <w:rsid w:val="00E70F11"/>
    <w:rsid w:val="00E859A8"/>
    <w:rsid w:val="00FB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3B802B-D782-45B1-83C8-6E7D42FAD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3BF"/>
  </w:style>
  <w:style w:type="paragraph" w:styleId="Nadpis2">
    <w:name w:val="heading 2"/>
    <w:basedOn w:val="Normln"/>
    <w:link w:val="Nadpis2Char"/>
    <w:qFormat/>
    <w:rsid w:val="008645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link w:val="Nadpis4Char"/>
    <w:qFormat/>
    <w:rsid w:val="008645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8645C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4Char">
    <w:name w:val="Nadpis 4 Char"/>
    <w:basedOn w:val="Standardnpsmoodstavce"/>
    <w:link w:val="Nadpis4"/>
    <w:rsid w:val="008645C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70F11"/>
  </w:style>
  <w:style w:type="paragraph" w:styleId="Zpat">
    <w:name w:val="footer"/>
    <w:basedOn w:val="Normln"/>
    <w:link w:val="ZpatChar"/>
    <w:uiPriority w:val="99"/>
    <w:unhideWhenUsed/>
    <w:rsid w:val="00E70F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70F11"/>
  </w:style>
  <w:style w:type="character" w:customStyle="1" w:styleId="norm">
    <w:name w:val="norm"/>
    <w:basedOn w:val="Standardnpsmoodstavce"/>
    <w:rsid w:val="00B27643"/>
  </w:style>
  <w:style w:type="character" w:customStyle="1" w:styleId="nezalamovatgen">
    <w:name w:val="nezalamovatgen"/>
    <w:basedOn w:val="Standardnpsmoodstavce"/>
    <w:rsid w:val="00B27643"/>
  </w:style>
  <w:style w:type="character" w:styleId="Hypertextovodkaz">
    <w:name w:val="Hyperlink"/>
    <w:basedOn w:val="Standardnpsmoodstavce"/>
    <w:uiPriority w:val="99"/>
    <w:unhideWhenUsed/>
    <w:rsid w:val="00B63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7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f2.cuni.cz/ustav-jazyku-2-lf-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1A3E82-176E-4396-AB5E-3C41EDB3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2</Pages>
  <Words>1050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Motol</Company>
  <LinksUpToDate>false</LinksUpToDate>
  <CharactersWithSpaces>7232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jirkovsky59517</dc:creator>
  <cp:lastModifiedBy>Jana Procházková</cp:lastModifiedBy>
  <cp:revision>10</cp:revision>
  <cp:lastPrinted>2020-05-25T09:54:00Z</cp:lastPrinted>
  <dcterms:created xsi:type="dcterms:W3CDTF">2020-05-25T08:42:00Z</dcterms:created>
  <dcterms:modified xsi:type="dcterms:W3CDTF">2020-08-18T09:13:00Z</dcterms:modified>
</cp:coreProperties>
</file>