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7C" w:rsidRDefault="00F4387C"/>
    <w:tbl>
      <w:tblPr>
        <w:tblW w:w="972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6391"/>
      </w:tblGrid>
      <w:tr w:rsidR="00F4387C">
        <w:tc>
          <w:tcPr>
            <w:tcW w:w="3329" w:type="dxa"/>
          </w:tcPr>
          <w:p w:rsidR="00F4387C" w:rsidRDefault="00F663A0">
            <w:pPr>
              <w:pStyle w:val="Normlnweb"/>
              <w:spacing w:before="0" w:beforeAutospacing="0" w:after="0" w:afterAutospacing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 wp14:anchorId="291521AA" wp14:editId="2AB92D28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114935</wp:posOffset>
                  </wp:positionV>
                  <wp:extent cx="869950" cy="725170"/>
                  <wp:effectExtent l="0" t="0" r="0" b="0"/>
                  <wp:wrapNone/>
                  <wp:docPr id="3" name="obrázek 3" descr="logo_without_fnmot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without_fnmot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1FFD"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2FF48335" wp14:editId="525A4339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59055</wp:posOffset>
                  </wp:positionV>
                  <wp:extent cx="794385" cy="794385"/>
                  <wp:effectExtent l="0" t="0" r="0" b="0"/>
                  <wp:wrapNone/>
                  <wp:docPr id="4" name="obrázek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387C" w:rsidRDefault="00F4387C">
            <w:pPr>
              <w:pStyle w:val="Normlnweb"/>
              <w:spacing w:before="0" w:beforeAutospacing="0" w:after="0" w:afterAutospacing="0"/>
              <w:rPr>
                <w:rFonts w:ascii="Verdana" w:hAnsi="Verdana"/>
                <w:b/>
                <w:bCs/>
              </w:rPr>
            </w:pPr>
          </w:p>
          <w:p w:rsidR="00F4387C" w:rsidRDefault="00F4387C">
            <w:pPr>
              <w:pStyle w:val="Normlnweb"/>
              <w:spacing w:before="0" w:beforeAutospacing="0" w:after="0" w:afterAutospacing="0"/>
              <w:rPr>
                <w:rFonts w:ascii="Verdana" w:hAnsi="Verdana"/>
                <w:b/>
                <w:bCs/>
              </w:rPr>
            </w:pPr>
          </w:p>
          <w:p w:rsidR="00F4387C" w:rsidRDefault="00F4387C">
            <w:pPr>
              <w:pStyle w:val="Normlnweb"/>
              <w:spacing w:before="0" w:beforeAutospacing="0" w:after="0" w:afterAutospacing="0"/>
              <w:rPr>
                <w:rFonts w:ascii="Verdana" w:hAnsi="Verdana"/>
                <w:b/>
                <w:bCs/>
              </w:rPr>
            </w:pPr>
          </w:p>
          <w:p w:rsidR="00F4387C" w:rsidRDefault="00F4387C">
            <w:pPr>
              <w:pStyle w:val="Normlnweb"/>
              <w:spacing w:before="0" w:beforeAutospacing="0" w:after="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6391" w:type="dxa"/>
          </w:tcPr>
          <w:p w:rsidR="00F4387C" w:rsidRDefault="00F4387C">
            <w:pPr>
              <w:pStyle w:val="Normln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Fakultní nemocnice v Motole</w:t>
            </w:r>
          </w:p>
          <w:p w:rsidR="00F4387C" w:rsidRDefault="00F4387C">
            <w:pPr>
              <w:pStyle w:val="Normln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2. lékařská fakulta</w:t>
            </w:r>
            <w:r w:rsidR="004D1FFD">
              <w:rPr>
                <w:rFonts w:ascii="Verdana" w:hAnsi="Verdana"/>
                <w:b/>
                <w:bCs/>
                <w:sz w:val="22"/>
              </w:rPr>
              <w:t xml:space="preserve"> UK</w:t>
            </w:r>
          </w:p>
          <w:p w:rsidR="00F4387C" w:rsidRDefault="00F4387C">
            <w:pPr>
              <w:pStyle w:val="Normlnweb"/>
              <w:spacing w:before="0" w:beforeAutospacing="0" w:after="0" w:afterAutospacing="0"/>
              <w:rPr>
                <w:rFonts w:ascii="Verdana" w:hAnsi="Verdana"/>
                <w:b/>
                <w:bCs/>
                <w:color w:val="FF0000"/>
                <w:sz w:val="18"/>
              </w:rPr>
            </w:pPr>
          </w:p>
          <w:p w:rsidR="00F4387C" w:rsidRDefault="00F4387C">
            <w:pPr>
              <w:pStyle w:val="Normln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 xml:space="preserve">Kombinovaný program </w:t>
            </w:r>
          </w:p>
          <w:p w:rsidR="00F4387C" w:rsidRDefault="00F4387C">
            <w:pPr>
              <w:pStyle w:val="Normln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>vědeckého a profesního vzdělávání</w:t>
            </w:r>
          </w:p>
          <w:p w:rsidR="00F4387C" w:rsidRDefault="00F4387C">
            <w:pPr>
              <w:pStyle w:val="Normln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  <w:sz w:val="12"/>
              </w:rPr>
              <w:br/>
            </w:r>
            <w:r>
              <w:rPr>
                <w:rFonts w:ascii="Verdana" w:hAnsi="Verdana"/>
                <w:b/>
                <w:bCs/>
                <w:color w:val="FF0000"/>
              </w:rPr>
              <w:t>(„</w:t>
            </w:r>
            <w:proofErr w:type="gramStart"/>
            <w:r>
              <w:rPr>
                <w:rFonts w:ascii="Verdana" w:hAnsi="Verdana"/>
                <w:b/>
                <w:bCs/>
                <w:color w:val="FF0000"/>
              </w:rPr>
              <w:t>M.D., Ph.</w:t>
            </w:r>
            <w:proofErr w:type="gramEnd"/>
            <w:r>
              <w:rPr>
                <w:rFonts w:ascii="Verdana" w:hAnsi="Verdana"/>
                <w:b/>
                <w:bCs/>
                <w:color w:val="FF0000"/>
              </w:rPr>
              <w:t>D. program”)</w:t>
            </w:r>
          </w:p>
          <w:p w:rsidR="00F4387C" w:rsidRDefault="00F4387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aps/>
                <w:spacing w:val="76"/>
                <w:sz w:val="28"/>
              </w:rPr>
            </w:pPr>
          </w:p>
          <w:p w:rsidR="00F4387C" w:rsidRDefault="00F4387C">
            <w:pPr>
              <w:pStyle w:val="Normln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aps/>
                <w:spacing w:val="76"/>
                <w:sz w:val="32"/>
              </w:rPr>
              <w:t>Přihláška ke studiu</w:t>
            </w:r>
          </w:p>
          <w:p w:rsidR="00F4387C" w:rsidRDefault="00F4387C">
            <w:pPr>
              <w:pStyle w:val="Normlnweb"/>
              <w:spacing w:before="0" w:beforeAutospacing="0" w:after="0" w:afterAutospacing="0"/>
              <w:rPr>
                <w:rFonts w:ascii="Verdana" w:hAnsi="Verdana"/>
                <w:b/>
                <w:bCs/>
              </w:rPr>
            </w:pPr>
          </w:p>
        </w:tc>
      </w:tr>
    </w:tbl>
    <w:p w:rsidR="00F4387C" w:rsidRDefault="00F4387C">
      <w:pPr>
        <w:pStyle w:val="Normlnweb"/>
        <w:spacing w:before="0" w:beforeAutospacing="0" w:after="0" w:afterAutospacing="0"/>
        <w:ind w:left="360"/>
        <w:rPr>
          <w:rFonts w:ascii="Verdana" w:hAnsi="Verdana"/>
          <w:b/>
          <w:bCs/>
        </w:rPr>
      </w:pPr>
    </w:p>
    <w:p w:rsidR="00F4387C" w:rsidRDefault="00F4387C">
      <w:pPr>
        <w:pStyle w:val="Nadpis2"/>
        <w:spacing w:before="0" w:beforeAutospacing="0" w:after="0" w:afterAutospacing="0"/>
        <w:jc w:val="right"/>
        <w:rPr>
          <w:rFonts w:ascii="Arial" w:hAnsi="Arial" w:cs="Arial"/>
          <w:b w:val="0"/>
          <w:bCs w:val="0"/>
          <w:sz w:val="18"/>
        </w:rPr>
      </w:pPr>
    </w:p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sz w:val="22"/>
        </w:rPr>
      </w:pPr>
    </w:p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660"/>
      </w:tblGrid>
      <w:tr w:rsidR="00F4387C">
        <w:tc>
          <w:tcPr>
            <w:tcW w:w="295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Jméno, příjmení a tituly uchazeče:</w:t>
            </w: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c>
          <w:tcPr>
            <w:tcW w:w="295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Obor:</w:t>
            </w: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c>
          <w:tcPr>
            <w:tcW w:w="295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Téma klinické práce:</w:t>
            </w: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c>
          <w:tcPr>
            <w:tcW w:w="295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Školitel PhD:</w:t>
            </w: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c>
          <w:tcPr>
            <w:tcW w:w="2950" w:type="dxa"/>
          </w:tcPr>
          <w:p w:rsidR="00F4387C" w:rsidRDefault="003C4A62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Garant</w:t>
            </w:r>
            <w:r w:rsidR="00F4387C">
              <w:rPr>
                <w:rFonts w:ascii="Arial" w:hAnsi="Arial" w:cs="Arial"/>
                <w:b w:val="0"/>
                <w:bCs w:val="0"/>
                <w:sz w:val="20"/>
              </w:rPr>
              <w:t xml:space="preserve"> MD:</w:t>
            </w: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c>
          <w:tcPr>
            <w:tcW w:w="295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Pracoviště školitele:</w:t>
            </w: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</w:tbl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660"/>
      </w:tblGrid>
      <w:tr w:rsidR="00F4387C">
        <w:trPr>
          <w:cantSplit/>
        </w:trPr>
        <w:tc>
          <w:tcPr>
            <w:tcW w:w="2950" w:type="dxa"/>
            <w:vMerge w:val="restart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 trvalého bydliště:</w:t>
            </w: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rPr>
          <w:cantSplit/>
        </w:trPr>
        <w:tc>
          <w:tcPr>
            <w:tcW w:w="2950" w:type="dxa"/>
            <w:vMerge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rPr>
          <w:cantSplit/>
        </w:trPr>
        <w:tc>
          <w:tcPr>
            <w:tcW w:w="2950" w:type="dxa"/>
            <w:vMerge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rPr>
          <w:cantSplit/>
        </w:trPr>
        <w:tc>
          <w:tcPr>
            <w:tcW w:w="2950" w:type="dxa"/>
            <w:vMerge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rPr>
          <w:cantSplit/>
        </w:trPr>
        <w:tc>
          <w:tcPr>
            <w:tcW w:w="2950" w:type="dxa"/>
            <w:vMerge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</w:tbl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660"/>
      </w:tblGrid>
      <w:tr w:rsidR="00F4387C">
        <w:trPr>
          <w:cantSplit/>
        </w:trPr>
        <w:tc>
          <w:tcPr>
            <w:tcW w:w="2950" w:type="dxa"/>
            <w:vMerge w:val="restart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Korespondenční adresa:</w:t>
            </w: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rPr>
          <w:cantSplit/>
        </w:trPr>
        <w:tc>
          <w:tcPr>
            <w:tcW w:w="2950" w:type="dxa"/>
            <w:vMerge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rPr>
          <w:cantSplit/>
        </w:trPr>
        <w:tc>
          <w:tcPr>
            <w:tcW w:w="2950" w:type="dxa"/>
            <w:vMerge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rPr>
          <w:cantSplit/>
        </w:trPr>
        <w:tc>
          <w:tcPr>
            <w:tcW w:w="2950" w:type="dxa"/>
            <w:vMerge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rPr>
          <w:cantSplit/>
        </w:trPr>
        <w:tc>
          <w:tcPr>
            <w:tcW w:w="2950" w:type="dxa"/>
            <w:vMerge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</w:tbl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606"/>
      </w:tblGrid>
      <w:tr w:rsidR="00F4387C">
        <w:tc>
          <w:tcPr>
            <w:tcW w:w="97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mobil:</w:t>
            </w:r>
          </w:p>
        </w:tc>
        <w:tc>
          <w:tcPr>
            <w:tcW w:w="4606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F4387C">
        <w:tc>
          <w:tcPr>
            <w:tcW w:w="970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e-mail:</w:t>
            </w:r>
          </w:p>
        </w:tc>
        <w:tc>
          <w:tcPr>
            <w:tcW w:w="4606" w:type="dxa"/>
          </w:tcPr>
          <w:p w:rsidR="00F4387C" w:rsidRDefault="00F4387C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</w:tbl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Přílohy k přihlášce:</w:t>
      </w:r>
    </w:p>
    <w:p w:rsidR="00F4387C" w:rsidRDefault="00F4387C">
      <w:pPr>
        <w:pStyle w:val="Zkladntextodsazen"/>
        <w:numPr>
          <w:ilvl w:val="0"/>
          <w:numId w:val="1"/>
        </w:numPr>
        <w:tabs>
          <w:tab w:val="num" w:pos="9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Životopis uchazeče</w:t>
      </w:r>
    </w:p>
    <w:p w:rsidR="00F4387C" w:rsidRDefault="00F4387C">
      <w:pPr>
        <w:pStyle w:val="Zkladntextodsazen"/>
        <w:numPr>
          <w:ilvl w:val="0"/>
          <w:numId w:val="1"/>
        </w:numPr>
        <w:tabs>
          <w:tab w:val="num" w:pos="9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Doklad o přijetí do prezenčního doktorského studia</w:t>
      </w:r>
      <w:r w:rsidR="006E3930">
        <w:rPr>
          <w:rFonts w:ascii="Arial" w:hAnsi="Arial" w:cs="Arial"/>
          <w:sz w:val="20"/>
        </w:rPr>
        <w:t xml:space="preserve"> (je možné předložit dodatečně)</w:t>
      </w:r>
    </w:p>
    <w:p w:rsidR="00F4387C" w:rsidRDefault="00F4387C">
      <w:pPr>
        <w:pStyle w:val="Zkladntextodsazen"/>
        <w:numPr>
          <w:ilvl w:val="0"/>
          <w:numId w:val="2"/>
        </w:numPr>
        <w:tabs>
          <w:tab w:val="num" w:pos="9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Popis výzkumného projektu včetně souhlasu školitele a </w:t>
      </w:r>
      <w:r w:rsidR="005D5A4F">
        <w:rPr>
          <w:rFonts w:ascii="Arial" w:hAnsi="Arial" w:cs="Arial"/>
          <w:sz w:val="20"/>
        </w:rPr>
        <w:t xml:space="preserve">souhlas </w:t>
      </w:r>
      <w:r w:rsidR="00232760">
        <w:rPr>
          <w:rFonts w:ascii="Arial" w:hAnsi="Arial" w:cs="Arial"/>
          <w:sz w:val="20"/>
        </w:rPr>
        <w:t>přednosty</w:t>
      </w:r>
      <w:r>
        <w:rPr>
          <w:rFonts w:ascii="Arial" w:hAnsi="Arial" w:cs="Arial"/>
          <w:sz w:val="20"/>
        </w:rPr>
        <w:t xml:space="preserve"> pracoviště FN Motol, na kterém bude studium probíhat (</w:t>
      </w:r>
      <w:r w:rsidR="00232760">
        <w:rPr>
          <w:rFonts w:ascii="Arial" w:hAnsi="Arial" w:cs="Arial"/>
          <w:sz w:val="20"/>
        </w:rPr>
        <w:t xml:space="preserve">max. </w:t>
      </w:r>
      <w:r>
        <w:rPr>
          <w:rFonts w:ascii="Arial" w:hAnsi="Arial" w:cs="Arial"/>
          <w:sz w:val="20"/>
        </w:rPr>
        <w:t>1 stránka A4)</w:t>
      </w:r>
    </w:p>
    <w:p w:rsidR="00232760" w:rsidRDefault="00232760">
      <w:pPr>
        <w:pStyle w:val="Zkladntextodsazen"/>
        <w:numPr>
          <w:ilvl w:val="0"/>
          <w:numId w:val="2"/>
        </w:numPr>
        <w:tabs>
          <w:tab w:val="num" w:pos="9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Popis jakým způsobem bude zajištěno financování osobních nákladů studenta po dobu studia </w:t>
      </w:r>
      <w:proofErr w:type="gramStart"/>
      <w:r>
        <w:rPr>
          <w:rFonts w:ascii="Arial" w:hAnsi="Arial" w:cs="Arial"/>
          <w:sz w:val="20"/>
        </w:rPr>
        <w:t>M.D., Ph.</w:t>
      </w:r>
      <w:proofErr w:type="gramEnd"/>
      <w:r>
        <w:rPr>
          <w:rFonts w:ascii="Arial" w:hAnsi="Arial" w:cs="Arial"/>
          <w:sz w:val="20"/>
        </w:rPr>
        <w:t>D. s podpisem přednosty pracoviště, na kterém bude studium probíhat.</w:t>
      </w:r>
    </w:p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p w:rsidR="00232760" w:rsidRDefault="00232760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sz w:val="20"/>
        </w:rPr>
      </w:pPr>
    </w:p>
    <w:p w:rsidR="00F4387C" w:rsidRDefault="00201669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V Praze dne</w:t>
      </w:r>
      <w:bookmarkStart w:id="0" w:name="_GoBack"/>
      <w:bookmarkEnd w:id="0"/>
    </w:p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sz w:val="20"/>
        </w:rPr>
      </w:pPr>
    </w:p>
    <w:p w:rsidR="00F4387C" w:rsidRDefault="00F4387C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sz w:val="20"/>
        </w:rPr>
      </w:pPr>
    </w:p>
    <w:p w:rsidR="00232760" w:rsidRDefault="00232760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sz w:val="20"/>
        </w:rPr>
      </w:pPr>
    </w:p>
    <w:p w:rsidR="00F4387C" w:rsidRDefault="00232760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Podpis přednosty pracoviště</w:t>
      </w:r>
    </w:p>
    <w:p w:rsidR="00F4387C" w:rsidRDefault="00340824">
      <w:pPr>
        <w:pStyle w:val="Nadpis2"/>
        <w:spacing w:before="0" w:beforeAutospacing="0" w:after="0" w:afterAutospacing="0"/>
        <w:jc w:val="righ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P</w:t>
      </w:r>
      <w:r w:rsidR="00F4387C">
        <w:rPr>
          <w:rFonts w:ascii="Arial" w:hAnsi="Arial" w:cs="Arial"/>
          <w:b w:val="0"/>
          <w:bCs w:val="0"/>
          <w:sz w:val="20"/>
        </w:rPr>
        <w:t>odpis uchazeče</w:t>
      </w:r>
    </w:p>
    <w:p w:rsidR="00F4387C" w:rsidRDefault="00F4387C">
      <w:pPr>
        <w:pStyle w:val="Nadpis2"/>
        <w:spacing w:before="0" w:beforeAutospacing="0" w:after="0" w:afterAutospacing="0"/>
        <w:jc w:val="right"/>
        <w:rPr>
          <w:rFonts w:ascii="Arial" w:hAnsi="Arial" w:cs="Arial"/>
          <w:b w:val="0"/>
          <w:bCs w:val="0"/>
          <w:sz w:val="20"/>
        </w:rPr>
      </w:pPr>
    </w:p>
    <w:p w:rsidR="00F4387C" w:rsidRDefault="00F4387C">
      <w:pPr>
        <w:pStyle w:val="Nadpis2"/>
        <w:pBdr>
          <w:bottom w:val="single" w:sz="4" w:space="1" w:color="auto"/>
        </w:pBdr>
        <w:spacing w:before="0" w:beforeAutospacing="0" w:after="0" w:afterAutospacing="0"/>
        <w:jc w:val="right"/>
        <w:rPr>
          <w:rFonts w:ascii="Arial" w:hAnsi="Arial" w:cs="Arial"/>
          <w:b w:val="0"/>
          <w:bCs w:val="0"/>
          <w:sz w:val="20"/>
        </w:rPr>
      </w:pPr>
    </w:p>
    <w:p w:rsidR="00F4387C" w:rsidRDefault="00F4387C">
      <w:pPr>
        <w:pStyle w:val="Nadpis2"/>
        <w:spacing w:before="0" w:beforeAutospacing="0" w:after="0" w:afterAutospacing="0"/>
        <w:jc w:val="right"/>
        <w:rPr>
          <w:rFonts w:ascii="Arial" w:hAnsi="Arial" w:cs="Arial"/>
          <w:b w:val="0"/>
          <w:bCs w:val="0"/>
          <w:sz w:val="20"/>
        </w:rPr>
      </w:pPr>
    </w:p>
    <w:p w:rsidR="006E3930" w:rsidRDefault="00F4387C">
      <w:pPr>
        <w:pStyle w:val="Nadpis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Přihlášku ke studiu do programu </w:t>
      </w:r>
      <w:proofErr w:type="gramStart"/>
      <w:r>
        <w:rPr>
          <w:rFonts w:ascii="Arial" w:hAnsi="Arial" w:cs="Arial"/>
          <w:b w:val="0"/>
          <w:bCs w:val="0"/>
          <w:sz w:val="20"/>
        </w:rPr>
        <w:t>M.D., Ph.</w:t>
      </w:r>
      <w:proofErr w:type="gramEnd"/>
      <w:r>
        <w:rPr>
          <w:rFonts w:ascii="Arial" w:hAnsi="Arial" w:cs="Arial"/>
          <w:b w:val="0"/>
          <w:bCs w:val="0"/>
          <w:sz w:val="20"/>
        </w:rPr>
        <w:t xml:space="preserve">D. předejte na sekretariát náměstkyně pro vědu a výzkum FN Motol (Ústav </w:t>
      </w:r>
      <w:r w:rsidR="006E3930">
        <w:rPr>
          <w:rFonts w:ascii="Arial" w:hAnsi="Arial" w:cs="Arial"/>
          <w:b w:val="0"/>
          <w:bCs w:val="0"/>
          <w:sz w:val="20"/>
        </w:rPr>
        <w:t>imunologie (uzel A-G 3. patro)</w:t>
      </w:r>
      <w:r>
        <w:rPr>
          <w:rFonts w:ascii="Arial" w:hAnsi="Arial" w:cs="Arial"/>
          <w:b w:val="0"/>
          <w:bCs w:val="0"/>
          <w:sz w:val="20"/>
        </w:rPr>
        <w:t xml:space="preserve"> </w:t>
      </w:r>
    </w:p>
    <w:p w:rsidR="00F4387C" w:rsidRDefault="006E3930" w:rsidP="006E3930">
      <w:pPr>
        <w:pStyle w:val="Nadpis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sekretariát</w:t>
      </w:r>
      <w:r w:rsidR="00F4387C">
        <w:rPr>
          <w:rFonts w:ascii="Arial" w:hAnsi="Arial" w:cs="Arial"/>
          <w:b w:val="0"/>
          <w:bCs w:val="0"/>
          <w:sz w:val="20"/>
        </w:rPr>
        <w:t>, Ilona Kyselová, linka 5961, e-mail: ilona.kyselova@lfmotol.cuni.cz)</w:t>
      </w:r>
    </w:p>
    <w:p w:rsidR="00F4387C" w:rsidRDefault="00F4387C">
      <w:pPr>
        <w:pStyle w:val="Nadpis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0"/>
        </w:rPr>
      </w:pPr>
    </w:p>
    <w:p w:rsidR="00F4387C" w:rsidRDefault="00F4387C">
      <w:pPr>
        <w:pStyle w:val="Nadpis2"/>
        <w:spacing w:before="0" w:beforeAutospacing="0" w:after="0" w:afterAutospacing="0"/>
        <w:jc w:val="right"/>
        <w:rPr>
          <w:rFonts w:ascii="Arial" w:hAnsi="Arial" w:cs="Arial"/>
          <w:sz w:val="22"/>
        </w:rPr>
      </w:pPr>
    </w:p>
    <w:sectPr w:rsidR="00F4387C" w:rsidSect="0023276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2182A"/>
    <w:multiLevelType w:val="hybridMultilevel"/>
    <w:tmpl w:val="4DD07946"/>
    <w:lvl w:ilvl="0" w:tplc="0405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15C209F"/>
    <w:multiLevelType w:val="hybridMultilevel"/>
    <w:tmpl w:val="4DD07946"/>
    <w:lvl w:ilvl="0" w:tplc="0405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DF"/>
    <w:rsid w:val="00166D66"/>
    <w:rsid w:val="001C65F0"/>
    <w:rsid w:val="00201669"/>
    <w:rsid w:val="00232760"/>
    <w:rsid w:val="00340824"/>
    <w:rsid w:val="003C4A62"/>
    <w:rsid w:val="004332FB"/>
    <w:rsid w:val="004D1FFD"/>
    <w:rsid w:val="005D5A4F"/>
    <w:rsid w:val="006E3930"/>
    <w:rsid w:val="009022AE"/>
    <w:rsid w:val="009B2BDF"/>
    <w:rsid w:val="00B84E84"/>
    <w:rsid w:val="00EC73D2"/>
    <w:rsid w:val="00F4387C"/>
    <w:rsid w:val="00F663A0"/>
    <w:rsid w:val="00FB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4F2D0"/>
  <w15:chartTrackingRefBased/>
  <w15:docId w15:val="{AEA675F8-9A51-449D-8D19-FFD71213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-540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mmmmmmmmmmmmmmmmmmmmmmmmmmmmmmmmmmm</vt:lpstr>
    </vt:vector>
  </TitlesOfParts>
  <Company>UK 2. LF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mmmmmmmmmmmmmmmmmmmmmmmmmmmmmmmmmmm</dc:title>
  <dc:subject/>
  <dc:creator>Ilona Kyselová</dc:creator>
  <cp:keywords/>
  <dc:description/>
  <cp:lastModifiedBy>Jitka Sýkorová</cp:lastModifiedBy>
  <cp:revision>5</cp:revision>
  <cp:lastPrinted>2008-03-28T10:41:00Z</cp:lastPrinted>
  <dcterms:created xsi:type="dcterms:W3CDTF">2019-05-21T13:37:00Z</dcterms:created>
  <dcterms:modified xsi:type="dcterms:W3CDTF">2020-11-25T10:02:00Z</dcterms:modified>
</cp:coreProperties>
</file>