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B8" w:rsidRPr="000307B8" w:rsidRDefault="007E420D" w:rsidP="008D7EE2">
      <w:pPr>
        <w:spacing w:line="240" w:lineRule="auto"/>
        <w:jc w:val="center"/>
        <w:rPr>
          <w:b/>
          <w:sz w:val="24"/>
          <w:szCs w:val="24"/>
          <w:lang w:val="en"/>
        </w:rPr>
      </w:pPr>
      <w:r w:rsidRPr="000307B8">
        <w:rPr>
          <w:rStyle w:val="tlid-translation"/>
          <w:b/>
          <w:sz w:val="24"/>
          <w:szCs w:val="24"/>
          <w:lang w:val="en"/>
        </w:rPr>
        <w:t>Dean's Provision No. 10/2019</w:t>
      </w:r>
      <w:r w:rsidRPr="000307B8">
        <w:rPr>
          <w:sz w:val="24"/>
          <w:szCs w:val="24"/>
          <w:lang w:val="en"/>
        </w:rPr>
        <w:br/>
      </w:r>
      <w:r>
        <w:rPr>
          <w:lang w:val="en"/>
        </w:rPr>
        <w:br/>
      </w:r>
      <w:r w:rsidRPr="000307B8">
        <w:rPr>
          <w:rStyle w:val="tlid-translation"/>
          <w:b/>
          <w:sz w:val="24"/>
          <w:szCs w:val="24"/>
          <w:lang w:val="en"/>
        </w:rPr>
        <w:t xml:space="preserve">Allocation of financial support to students in </w:t>
      </w:r>
      <w:r w:rsidR="00C0559E">
        <w:rPr>
          <w:rStyle w:val="tlid-translation"/>
          <w:b/>
          <w:sz w:val="24"/>
          <w:szCs w:val="24"/>
          <w:lang w:val="en"/>
        </w:rPr>
        <w:t xml:space="preserve">the framework </w:t>
      </w:r>
      <w:r w:rsidR="008D7EE2">
        <w:rPr>
          <w:rStyle w:val="tlid-translation"/>
          <w:b/>
          <w:sz w:val="24"/>
          <w:szCs w:val="24"/>
          <w:lang w:val="en"/>
        </w:rPr>
        <w:t xml:space="preserve">of the </w:t>
      </w:r>
      <w:r w:rsidRPr="000307B8">
        <w:rPr>
          <w:rStyle w:val="tlid-translation"/>
          <w:b/>
          <w:sz w:val="24"/>
          <w:szCs w:val="24"/>
          <w:lang w:val="en"/>
        </w:rPr>
        <w:t>internationalization</w:t>
      </w:r>
      <w:r w:rsidRPr="000307B8">
        <w:rPr>
          <w:b/>
          <w:sz w:val="24"/>
          <w:szCs w:val="24"/>
          <w:lang w:val="en"/>
        </w:rPr>
        <w:t xml:space="preserve"> </w:t>
      </w:r>
    </w:p>
    <w:p w:rsidR="000307B8" w:rsidRPr="008D7EE2" w:rsidRDefault="007E420D" w:rsidP="008D7EE2">
      <w:pPr>
        <w:spacing w:before="100" w:beforeAutospacing="1" w:after="100" w:afterAutospacing="1" w:line="240" w:lineRule="auto"/>
        <w:jc w:val="center"/>
        <w:rPr>
          <w:rFonts w:eastAsia="Times New Roman" w:cstheme="minorHAnsi"/>
          <w:lang w:val="en-GB" w:eastAsia="cs-CZ"/>
        </w:rPr>
      </w:pPr>
      <w:r w:rsidRPr="000307B8">
        <w:rPr>
          <w:rStyle w:val="tlid-translation"/>
          <w:b/>
          <w:sz w:val="24"/>
          <w:szCs w:val="24"/>
          <w:lang w:val="en"/>
        </w:rPr>
        <w:t>at the Second Medical Faculty of Charles University</w:t>
      </w:r>
      <w:r w:rsidRPr="000307B8">
        <w:rPr>
          <w:sz w:val="24"/>
          <w:szCs w:val="24"/>
          <w:lang w:val="en"/>
        </w:rPr>
        <w:br/>
      </w:r>
      <w:r>
        <w:rPr>
          <w:lang w:val="en"/>
        </w:rPr>
        <w:br/>
      </w:r>
      <w:r w:rsidRPr="008D7EE2">
        <w:rPr>
          <w:lang w:val="en-GB"/>
        </w:rPr>
        <w:br/>
      </w:r>
      <w:r w:rsidR="000307B8" w:rsidRPr="008D7EE2">
        <w:rPr>
          <w:rFonts w:eastAsia="Times New Roman" w:cstheme="minorHAnsi"/>
          <w:b/>
          <w:bCs/>
          <w:lang w:val="en-GB" w:eastAsia="cs-CZ"/>
        </w:rPr>
        <w:t>Article I.</w:t>
      </w:r>
    </w:p>
    <w:p w:rsidR="000307B8" w:rsidRPr="008D7EE2" w:rsidRDefault="000307B8" w:rsidP="000307B8">
      <w:pPr>
        <w:spacing w:before="100" w:beforeAutospacing="1" w:after="100" w:afterAutospacing="1" w:line="240" w:lineRule="auto"/>
        <w:jc w:val="center"/>
        <w:rPr>
          <w:rFonts w:eastAsia="Times New Roman" w:cstheme="minorHAnsi"/>
          <w:lang w:val="en-GB" w:eastAsia="cs-CZ"/>
        </w:rPr>
      </w:pPr>
      <w:r w:rsidRPr="008D7EE2">
        <w:rPr>
          <w:rFonts w:eastAsia="Times New Roman" w:cstheme="minorHAnsi"/>
          <w:b/>
          <w:bCs/>
          <w:lang w:val="en-GB" w:eastAsia="cs-CZ"/>
        </w:rPr>
        <w:t>Introductory Provisions</w:t>
      </w:r>
    </w:p>
    <w:p w:rsidR="00C0559E" w:rsidRDefault="007E420D" w:rsidP="00C0559E">
      <w:pPr>
        <w:spacing w:before="100" w:beforeAutospacing="1" w:after="100" w:afterAutospacing="1"/>
        <w:rPr>
          <w:lang w:val="en"/>
        </w:rPr>
      </w:pPr>
      <w:r>
        <w:rPr>
          <w:rStyle w:val="tlid-translation"/>
          <w:lang w:val="en"/>
        </w:rPr>
        <w:t xml:space="preserve">This Dean's Provision lays down the rules for granting financial support to students as </w:t>
      </w:r>
      <w:r w:rsidR="008D7EE2">
        <w:rPr>
          <w:rStyle w:val="tlid-translation"/>
          <w:lang w:val="en"/>
        </w:rPr>
        <w:t xml:space="preserve">a </w:t>
      </w:r>
      <w:r>
        <w:rPr>
          <w:rStyle w:val="tlid-translation"/>
          <w:lang w:val="en"/>
        </w:rPr>
        <w:t xml:space="preserve">part of </w:t>
      </w:r>
      <w:r w:rsidR="008D7EE2">
        <w:rPr>
          <w:rStyle w:val="tlid-translation"/>
          <w:lang w:val="en"/>
        </w:rPr>
        <w:t xml:space="preserve">the </w:t>
      </w:r>
      <w:r>
        <w:rPr>
          <w:rStyle w:val="tlid-translation"/>
          <w:lang w:val="en"/>
        </w:rPr>
        <w:t>internationalization support at the Second Faculty of Medicine, Charles University (hereinafter referred to as the “Second Faculty of Medicine”</w:t>
      </w:r>
      <w:r w:rsidR="00346F08">
        <w:rPr>
          <w:rStyle w:val="tlid-translation"/>
          <w:lang w:val="en"/>
        </w:rPr>
        <w:t xml:space="preserve"> or the “Faculty”</w:t>
      </w:r>
      <w:r>
        <w:rPr>
          <w:rStyle w:val="tlid-translation"/>
          <w:lang w:val="en"/>
        </w:rPr>
        <w:t>).</w:t>
      </w:r>
      <w:r>
        <w:rPr>
          <w:lang w:val="en"/>
        </w:rPr>
        <w:br/>
      </w:r>
    </w:p>
    <w:p w:rsidR="000307B8" w:rsidRPr="008D7EE2" w:rsidRDefault="007E420D" w:rsidP="008D7EE2">
      <w:pPr>
        <w:spacing w:before="100" w:beforeAutospacing="1" w:after="100" w:afterAutospacing="1" w:line="240" w:lineRule="auto"/>
        <w:jc w:val="center"/>
        <w:rPr>
          <w:rFonts w:eastAsia="Times New Roman" w:cstheme="minorHAnsi"/>
          <w:lang w:val="en-GB" w:eastAsia="cs-CZ"/>
        </w:rPr>
      </w:pPr>
      <w:r>
        <w:rPr>
          <w:lang w:val="en"/>
        </w:rPr>
        <w:br/>
      </w:r>
      <w:r w:rsidR="000307B8" w:rsidRPr="008D7EE2">
        <w:rPr>
          <w:rFonts w:eastAsia="Times New Roman" w:cstheme="minorHAnsi"/>
          <w:b/>
          <w:bCs/>
          <w:lang w:val="en-GB" w:eastAsia="cs-CZ"/>
        </w:rPr>
        <w:t>Article II.</w:t>
      </w:r>
    </w:p>
    <w:p w:rsidR="000307B8" w:rsidRDefault="007E420D" w:rsidP="008D7EE2">
      <w:pPr>
        <w:spacing w:line="240" w:lineRule="auto"/>
        <w:jc w:val="center"/>
        <w:rPr>
          <w:rStyle w:val="tlid-translation"/>
          <w:b/>
          <w:lang w:val="en"/>
        </w:rPr>
      </w:pPr>
      <w:r w:rsidRPr="000307B8">
        <w:rPr>
          <w:rStyle w:val="tlid-translation"/>
          <w:b/>
          <w:lang w:val="en"/>
        </w:rPr>
        <w:t xml:space="preserve">Undergraduate students applying for </w:t>
      </w:r>
      <w:r w:rsidR="000307B8" w:rsidRPr="000307B8">
        <w:rPr>
          <w:rStyle w:val="tlid-translation"/>
          <w:b/>
          <w:lang w:val="en"/>
        </w:rPr>
        <w:t xml:space="preserve">a </w:t>
      </w:r>
      <w:r w:rsidRPr="000307B8">
        <w:rPr>
          <w:rStyle w:val="tlid-translation"/>
          <w:b/>
          <w:lang w:val="en"/>
        </w:rPr>
        <w:t>support outside calls</w:t>
      </w:r>
      <w:r w:rsidR="008D7EE2">
        <w:rPr>
          <w:rStyle w:val="tlid-translation"/>
          <w:b/>
          <w:lang w:val="en"/>
        </w:rPr>
        <w:t xml:space="preserve"> organized by the F</w:t>
      </w:r>
      <w:r w:rsidR="000307B8">
        <w:rPr>
          <w:rStyle w:val="tlid-translation"/>
          <w:b/>
          <w:lang w:val="en"/>
        </w:rPr>
        <w:t xml:space="preserve">aculty </w:t>
      </w:r>
    </w:p>
    <w:p w:rsidR="000307B8" w:rsidRDefault="007E420D" w:rsidP="008D7EE2">
      <w:pPr>
        <w:spacing w:line="240" w:lineRule="auto"/>
        <w:jc w:val="center"/>
        <w:rPr>
          <w:lang w:val="en"/>
        </w:rPr>
      </w:pPr>
      <w:r w:rsidRPr="000307B8">
        <w:rPr>
          <w:rStyle w:val="tlid-translation"/>
          <w:b/>
          <w:lang w:val="en"/>
        </w:rPr>
        <w:t xml:space="preserve">and ERASMUS </w:t>
      </w:r>
      <w:r w:rsidR="000307B8">
        <w:rPr>
          <w:rStyle w:val="tlid-translation"/>
          <w:b/>
          <w:lang w:val="en"/>
        </w:rPr>
        <w:t xml:space="preserve">programme  - </w:t>
      </w:r>
      <w:r w:rsidRPr="000307B8">
        <w:rPr>
          <w:rStyle w:val="tlid-translation"/>
          <w:b/>
          <w:lang w:val="en"/>
        </w:rPr>
        <w:t>Free</w:t>
      </w:r>
      <w:r w:rsidR="00493E79">
        <w:rPr>
          <w:rStyle w:val="tlid-translation"/>
          <w:b/>
          <w:lang w:val="en"/>
        </w:rPr>
        <w:t xml:space="preserve"> Mo</w:t>
      </w:r>
      <w:r w:rsidRPr="000307B8">
        <w:rPr>
          <w:rStyle w:val="tlid-translation"/>
          <w:b/>
          <w:lang w:val="en"/>
        </w:rPr>
        <w:t>vers</w:t>
      </w:r>
      <w:r>
        <w:rPr>
          <w:lang w:val="en"/>
        </w:rPr>
        <w:br/>
      </w:r>
    </w:p>
    <w:p w:rsidR="007E420D" w:rsidRDefault="007E420D">
      <w:pPr>
        <w:rPr>
          <w:rStyle w:val="tlid-translation"/>
          <w:lang w:val="en"/>
        </w:rPr>
      </w:pPr>
      <w:r w:rsidRPr="00C0559E">
        <w:rPr>
          <w:rStyle w:val="tlid-translation"/>
          <w:u w:val="single"/>
          <w:lang w:val="en"/>
        </w:rPr>
        <w:t>1. Students may apply for:</w:t>
      </w:r>
      <w:r>
        <w:rPr>
          <w:lang w:val="en"/>
        </w:rPr>
        <w:br/>
      </w:r>
      <w:r>
        <w:rPr>
          <w:lang w:val="en"/>
        </w:rPr>
        <w:br/>
      </w:r>
      <w:r>
        <w:rPr>
          <w:rStyle w:val="tlid-translation"/>
          <w:lang w:val="en"/>
        </w:rPr>
        <w:t xml:space="preserve">1.1 </w:t>
      </w:r>
      <w:r w:rsidR="00E241FC">
        <w:rPr>
          <w:rStyle w:val="tlid-translation"/>
          <w:lang w:val="en"/>
        </w:rPr>
        <w:t xml:space="preserve">A </w:t>
      </w:r>
      <w:r>
        <w:rPr>
          <w:rStyle w:val="tlid-translation"/>
          <w:lang w:val="en"/>
        </w:rPr>
        <w:t>Contribution</w:t>
      </w:r>
      <w:r w:rsidR="00E241FC">
        <w:rPr>
          <w:rStyle w:val="tlid-translation"/>
          <w:lang w:val="en"/>
        </w:rPr>
        <w:t xml:space="preserve"> (g</w:t>
      </w:r>
      <w:r w:rsidR="00CB67D4">
        <w:rPr>
          <w:rStyle w:val="tlid-translation"/>
          <w:lang w:val="en"/>
        </w:rPr>
        <w:t>rant) to actively participate</w:t>
      </w:r>
      <w:r>
        <w:rPr>
          <w:rStyle w:val="tlid-translation"/>
          <w:lang w:val="en"/>
        </w:rPr>
        <w:t xml:space="preserve"> in the international congress</w:t>
      </w:r>
      <w:r w:rsidR="00E241FC">
        <w:rPr>
          <w:rStyle w:val="tlid-translation"/>
          <w:lang w:val="en"/>
        </w:rPr>
        <w:t>,</w:t>
      </w:r>
      <w:r>
        <w:rPr>
          <w:rStyle w:val="tlid-translation"/>
          <w:lang w:val="en"/>
        </w:rPr>
        <w:t xml:space="preserve"> passive participation is not supported.</w:t>
      </w:r>
      <w:r>
        <w:rPr>
          <w:lang w:val="en"/>
        </w:rPr>
        <w:br/>
      </w:r>
      <w:r>
        <w:rPr>
          <w:lang w:val="en"/>
        </w:rPr>
        <w:br/>
      </w:r>
      <w:r>
        <w:rPr>
          <w:rStyle w:val="tlid-translation"/>
          <w:lang w:val="en"/>
        </w:rPr>
        <w:t xml:space="preserve">1.2 </w:t>
      </w:r>
      <w:r w:rsidR="00CB67D4">
        <w:rPr>
          <w:rStyle w:val="tlid-translation"/>
          <w:lang w:val="en"/>
        </w:rPr>
        <w:t>An i</w:t>
      </w:r>
      <w:r>
        <w:rPr>
          <w:rStyle w:val="tlid-translation"/>
          <w:lang w:val="en"/>
        </w:rPr>
        <w:t>nternship allowance</w:t>
      </w:r>
      <w:r w:rsidR="00CB67D4">
        <w:rPr>
          <w:rStyle w:val="tlid-translation"/>
          <w:lang w:val="en"/>
        </w:rPr>
        <w:t xml:space="preserve"> conducted </w:t>
      </w:r>
      <w:r>
        <w:rPr>
          <w:rStyle w:val="tlid-translation"/>
          <w:lang w:val="en"/>
        </w:rPr>
        <w:t>at a foreign</w:t>
      </w:r>
      <w:r w:rsidR="00C0559E">
        <w:rPr>
          <w:rStyle w:val="tlid-translation"/>
          <w:lang w:val="en"/>
        </w:rPr>
        <w:t xml:space="preserve"> </w:t>
      </w:r>
      <w:r w:rsidR="00CB67D4">
        <w:rPr>
          <w:rStyle w:val="tlid-translation"/>
          <w:lang w:val="en"/>
        </w:rPr>
        <w:t>i</w:t>
      </w:r>
      <w:r w:rsidR="00C0559E">
        <w:rPr>
          <w:rStyle w:val="tlid-translation"/>
          <w:lang w:val="en"/>
        </w:rPr>
        <w:t>nstitution.</w:t>
      </w:r>
    </w:p>
    <w:p w:rsidR="00AA7599" w:rsidRDefault="007E420D">
      <w:pPr>
        <w:rPr>
          <w:rStyle w:val="tlid-translation"/>
          <w:lang w:val="en"/>
        </w:rPr>
      </w:pPr>
      <w:r w:rsidRPr="00C0559E">
        <w:rPr>
          <w:rStyle w:val="tlid-translation"/>
          <w:u w:val="single"/>
          <w:lang w:val="en"/>
        </w:rPr>
        <w:t>2. Administrative conditions:</w:t>
      </w:r>
      <w:r>
        <w:rPr>
          <w:lang w:val="en"/>
        </w:rPr>
        <w:br/>
      </w:r>
      <w:r>
        <w:rPr>
          <w:lang w:val="en"/>
        </w:rPr>
        <w:br/>
      </w:r>
      <w:r>
        <w:rPr>
          <w:rStyle w:val="tlid-translation"/>
          <w:lang w:val="en"/>
        </w:rPr>
        <w:t>2.1 The application must be submitted exclusively on the form designated by the Second Faculty of Medicine of Charles University</w:t>
      </w:r>
      <w:r w:rsidR="00C0559E">
        <w:rPr>
          <w:rStyle w:val="tlid-translation"/>
          <w:lang w:val="en"/>
        </w:rPr>
        <w:t xml:space="preserve"> for this purpose.</w:t>
      </w:r>
      <w:r>
        <w:rPr>
          <w:lang w:val="en"/>
        </w:rPr>
        <w:br/>
      </w:r>
      <w:r>
        <w:rPr>
          <w:rStyle w:val="tlid-translation"/>
          <w:lang w:val="en"/>
        </w:rPr>
        <w:t> </w:t>
      </w:r>
      <w:r>
        <w:rPr>
          <w:lang w:val="en"/>
        </w:rPr>
        <w:br/>
      </w:r>
      <w:r>
        <w:rPr>
          <w:rStyle w:val="tlid-translation"/>
          <w:lang w:val="en"/>
        </w:rPr>
        <w:t>2.2 The application must be submitted exclusively via the Department for Doctoral Studies and Foreign Affairs, applications submitted by other means will not be considered.</w:t>
      </w:r>
      <w:r>
        <w:rPr>
          <w:lang w:val="en"/>
        </w:rPr>
        <w:br/>
      </w:r>
      <w:r>
        <w:rPr>
          <w:lang w:val="en"/>
        </w:rPr>
        <w:br/>
      </w:r>
      <w:r>
        <w:rPr>
          <w:rStyle w:val="tlid-translation"/>
          <w:lang w:val="en"/>
        </w:rPr>
        <w:t xml:space="preserve">2.3 The application for a contribution </w:t>
      </w:r>
      <w:r w:rsidR="00AE6372">
        <w:rPr>
          <w:rStyle w:val="tlid-translation"/>
          <w:lang w:val="en"/>
        </w:rPr>
        <w:t xml:space="preserve">to </w:t>
      </w:r>
      <w:r w:rsidR="00CB67D4">
        <w:rPr>
          <w:rStyle w:val="tlid-translation"/>
          <w:lang w:val="en"/>
        </w:rPr>
        <w:t>actively</w:t>
      </w:r>
      <w:r w:rsidR="00AE6372">
        <w:rPr>
          <w:rStyle w:val="tlid-translation"/>
          <w:lang w:val="en"/>
        </w:rPr>
        <w:t xml:space="preserve"> participat</w:t>
      </w:r>
      <w:r w:rsidR="00CB67D4">
        <w:rPr>
          <w:rStyle w:val="tlid-translation"/>
          <w:lang w:val="en"/>
        </w:rPr>
        <w:t>e</w:t>
      </w:r>
      <w:r w:rsidR="00AE6372">
        <w:rPr>
          <w:rStyle w:val="tlid-translation"/>
          <w:lang w:val="en"/>
        </w:rPr>
        <w:t xml:space="preserve"> in the c</w:t>
      </w:r>
      <w:r>
        <w:rPr>
          <w:rStyle w:val="tlid-translation"/>
          <w:lang w:val="en"/>
        </w:rPr>
        <w:t xml:space="preserve">ongress must be accompanied by an acknowledgment of receipt of the abstract </w:t>
      </w:r>
      <w:r w:rsidR="00C0559E">
        <w:rPr>
          <w:rStyle w:val="tlid-translation"/>
          <w:lang w:val="en"/>
        </w:rPr>
        <w:t xml:space="preserve">of the </w:t>
      </w:r>
      <w:r w:rsidR="00CB67D4">
        <w:rPr>
          <w:rStyle w:val="tlid-translation"/>
          <w:lang w:val="en"/>
        </w:rPr>
        <w:t xml:space="preserve">student´s </w:t>
      </w:r>
      <w:r>
        <w:rPr>
          <w:rStyle w:val="tlid-translation"/>
          <w:lang w:val="en"/>
        </w:rPr>
        <w:t>presentation</w:t>
      </w:r>
      <w:r w:rsidR="00CB67D4">
        <w:rPr>
          <w:rStyle w:val="tlid-translation"/>
          <w:lang w:val="en"/>
        </w:rPr>
        <w:t xml:space="preserve"> at the congress</w:t>
      </w:r>
      <w:r w:rsidR="00C0559E">
        <w:rPr>
          <w:rStyle w:val="tlid-translation"/>
          <w:lang w:val="en"/>
        </w:rPr>
        <w:t>. S</w:t>
      </w:r>
      <w:r>
        <w:rPr>
          <w:rStyle w:val="tlid-translation"/>
          <w:lang w:val="en"/>
        </w:rPr>
        <w:t>ubsequent</w:t>
      </w:r>
      <w:r w:rsidR="00C0559E">
        <w:rPr>
          <w:rStyle w:val="tlid-translation"/>
          <w:lang w:val="en"/>
        </w:rPr>
        <w:t xml:space="preserve">ly, a </w:t>
      </w:r>
      <w:r>
        <w:rPr>
          <w:rStyle w:val="tlid-translation"/>
          <w:lang w:val="en"/>
        </w:rPr>
        <w:t xml:space="preserve"> proof of attendance</w:t>
      </w:r>
      <w:r w:rsidR="00E241FC">
        <w:rPr>
          <w:rStyle w:val="tlid-translation"/>
          <w:lang w:val="en"/>
        </w:rPr>
        <w:t xml:space="preserve"> at the </w:t>
      </w:r>
      <w:r w:rsidR="00C0559E">
        <w:rPr>
          <w:rStyle w:val="tlid-translation"/>
          <w:lang w:val="en"/>
        </w:rPr>
        <w:t>must be submitted.</w:t>
      </w:r>
      <w:r w:rsidR="00AE6372">
        <w:rPr>
          <w:lang w:val="en"/>
        </w:rPr>
        <w:br/>
      </w:r>
      <w:r>
        <w:rPr>
          <w:lang w:val="en"/>
        </w:rPr>
        <w:br/>
      </w:r>
      <w:r w:rsidR="00C0559E">
        <w:rPr>
          <w:rStyle w:val="tlid-translation"/>
          <w:lang w:val="en"/>
        </w:rPr>
        <w:t xml:space="preserve">2.4 The application for an </w:t>
      </w:r>
      <w:r w:rsidR="00CB67D4">
        <w:rPr>
          <w:rStyle w:val="tlid-translation"/>
          <w:lang w:val="en"/>
        </w:rPr>
        <w:t>internship allowance</w:t>
      </w:r>
      <w:r>
        <w:rPr>
          <w:rStyle w:val="tlid-translation"/>
          <w:lang w:val="en"/>
        </w:rPr>
        <w:t xml:space="preserve"> must be accompanied by a </w:t>
      </w:r>
      <w:r w:rsidR="00C0559E">
        <w:rPr>
          <w:rStyle w:val="tlid-translation"/>
          <w:lang w:val="en"/>
        </w:rPr>
        <w:t xml:space="preserve">letter of acceptance </w:t>
      </w:r>
      <w:r w:rsidR="00E241FC">
        <w:rPr>
          <w:rStyle w:val="tlid-translation"/>
          <w:lang w:val="en"/>
        </w:rPr>
        <w:t>by</w:t>
      </w:r>
      <w:r w:rsidR="00CB67D4">
        <w:rPr>
          <w:rStyle w:val="tlid-translation"/>
          <w:lang w:val="en"/>
        </w:rPr>
        <w:t xml:space="preserve"> hosting institution.</w:t>
      </w:r>
      <w:r w:rsidR="00D725CB">
        <w:rPr>
          <w:rStyle w:val="tlid-translation"/>
          <w:lang w:val="en"/>
        </w:rPr>
        <w:t xml:space="preserve"> The student must also submit </w:t>
      </w:r>
      <w:r w:rsidR="00D725CB">
        <w:rPr>
          <w:rStyle w:val="tlid-translation"/>
          <w:lang w:val="en"/>
        </w:rPr>
        <w:t>a written confirmation of completion of the internship upon his/her return.</w:t>
      </w:r>
      <w:r w:rsidR="00C0559E">
        <w:rPr>
          <w:rStyle w:val="tlid-translation"/>
          <w:lang w:val="en"/>
        </w:rPr>
        <w:t>.</w:t>
      </w:r>
      <w:r w:rsidR="00AE6372">
        <w:rPr>
          <w:lang w:val="en"/>
        </w:rPr>
        <w:br/>
      </w:r>
      <w:r>
        <w:rPr>
          <w:lang w:val="en"/>
        </w:rPr>
        <w:br/>
      </w:r>
      <w:r>
        <w:rPr>
          <w:rStyle w:val="tlid-translation"/>
          <w:lang w:val="en"/>
        </w:rPr>
        <w:t xml:space="preserve">2.5 For internships of three weeks or </w:t>
      </w:r>
      <w:r w:rsidR="00C725A4">
        <w:rPr>
          <w:rStyle w:val="tlid-translation"/>
          <w:lang w:val="en"/>
        </w:rPr>
        <w:t>longer</w:t>
      </w:r>
      <w:r>
        <w:rPr>
          <w:rStyle w:val="tlid-translation"/>
          <w:lang w:val="en"/>
        </w:rPr>
        <w:t xml:space="preserve">, </w:t>
      </w:r>
      <w:r w:rsidR="00C0559E">
        <w:rPr>
          <w:rStyle w:val="tlid-translation"/>
          <w:lang w:val="en"/>
        </w:rPr>
        <w:t xml:space="preserve">students should preferably </w:t>
      </w:r>
      <w:r w:rsidR="00AA7599">
        <w:rPr>
          <w:rStyle w:val="tlid-translation"/>
          <w:lang w:val="en"/>
        </w:rPr>
        <w:t xml:space="preserve">apply </w:t>
      </w:r>
      <w:r w:rsidR="00C725A4">
        <w:rPr>
          <w:rStyle w:val="tlid-translation"/>
          <w:lang w:val="en"/>
        </w:rPr>
        <w:t>through</w:t>
      </w:r>
      <w:r>
        <w:rPr>
          <w:rStyle w:val="tlid-translation"/>
          <w:lang w:val="en"/>
        </w:rPr>
        <w:t xml:space="preserve"> the Mobility Fund of </w:t>
      </w:r>
      <w:r w:rsidR="00AA7599">
        <w:rPr>
          <w:rStyle w:val="tlid-translation"/>
          <w:lang w:val="en"/>
        </w:rPr>
        <w:t xml:space="preserve">the </w:t>
      </w:r>
      <w:r>
        <w:rPr>
          <w:rStyle w:val="tlid-translation"/>
          <w:lang w:val="en"/>
        </w:rPr>
        <w:t xml:space="preserve">Charles University or POINT UK. If they fail </w:t>
      </w:r>
      <w:r w:rsidR="00C725A4">
        <w:rPr>
          <w:rStyle w:val="tlid-translation"/>
          <w:lang w:val="en"/>
        </w:rPr>
        <w:t>to do so, they must explicitly explain</w:t>
      </w:r>
      <w:r>
        <w:rPr>
          <w:rStyle w:val="tlid-translation"/>
          <w:lang w:val="en"/>
        </w:rPr>
        <w:t xml:space="preserve"> </w:t>
      </w:r>
      <w:r w:rsidR="00AA7599">
        <w:rPr>
          <w:rStyle w:val="tlid-translation"/>
          <w:lang w:val="en"/>
        </w:rPr>
        <w:t xml:space="preserve">the </w:t>
      </w:r>
      <w:r w:rsidR="00AA7599">
        <w:rPr>
          <w:rStyle w:val="tlid-translation"/>
          <w:lang w:val="en"/>
        </w:rPr>
        <w:lastRenderedPageBreak/>
        <w:t>reasons</w:t>
      </w:r>
      <w:r w:rsidR="00C725A4" w:rsidRPr="00C725A4">
        <w:rPr>
          <w:rStyle w:val="tlid-translation"/>
          <w:lang w:val="en"/>
        </w:rPr>
        <w:t xml:space="preserve"> </w:t>
      </w:r>
      <w:r w:rsidR="00C725A4">
        <w:rPr>
          <w:rStyle w:val="tlid-translation"/>
          <w:lang w:val="en"/>
        </w:rPr>
        <w:t>in their</w:t>
      </w:r>
      <w:r w:rsidR="00C725A4">
        <w:rPr>
          <w:rStyle w:val="tlid-translation"/>
          <w:lang w:val="en"/>
        </w:rPr>
        <w:t xml:space="preserve"> application</w:t>
      </w:r>
      <w:r w:rsidR="00AA7599">
        <w:rPr>
          <w:rStyle w:val="tlid-translation"/>
          <w:lang w:val="en"/>
        </w:rPr>
        <w:t xml:space="preserve">, i.e. </w:t>
      </w:r>
      <w:r>
        <w:rPr>
          <w:rStyle w:val="tlid-translation"/>
          <w:lang w:val="en"/>
        </w:rPr>
        <w:t xml:space="preserve">why they did not apply for financial support </w:t>
      </w:r>
      <w:r w:rsidR="00AA7599">
        <w:rPr>
          <w:rStyle w:val="tlid-translation"/>
          <w:lang w:val="en"/>
        </w:rPr>
        <w:t xml:space="preserve">in the manner described above. An application </w:t>
      </w:r>
      <w:r w:rsidR="00C725A4">
        <w:rPr>
          <w:rStyle w:val="tlid-translation"/>
          <w:lang w:val="en"/>
        </w:rPr>
        <w:t xml:space="preserve">will </w:t>
      </w:r>
      <w:r>
        <w:rPr>
          <w:rStyle w:val="tlid-translation"/>
          <w:lang w:val="en"/>
        </w:rPr>
        <w:t xml:space="preserve">not be considered without </w:t>
      </w:r>
      <w:r w:rsidR="00C725A4">
        <w:rPr>
          <w:rStyle w:val="tlid-translation"/>
          <w:lang w:val="en"/>
        </w:rPr>
        <w:t>it.</w:t>
      </w:r>
      <w:r>
        <w:rPr>
          <w:rStyle w:val="tlid-translation"/>
          <w:lang w:val="en"/>
        </w:rPr>
        <w:t xml:space="preserve"> </w:t>
      </w:r>
    </w:p>
    <w:p w:rsidR="00A72FDB" w:rsidRDefault="00CB67D4" w:rsidP="00A72FDB">
      <w:pPr>
        <w:spacing w:before="100" w:beforeAutospacing="1" w:after="100" w:afterAutospacing="1"/>
        <w:rPr>
          <w:rFonts w:eastAsia="Times New Roman" w:cstheme="minorHAnsi"/>
          <w:b/>
          <w:bCs/>
          <w:lang w:eastAsia="cs-CZ"/>
        </w:rPr>
      </w:pPr>
      <w:r>
        <w:rPr>
          <w:rStyle w:val="tlid-translation"/>
          <w:lang w:val="en"/>
        </w:rPr>
        <w:t xml:space="preserve">An awarded </w:t>
      </w:r>
      <w:r w:rsidR="00C725A4">
        <w:rPr>
          <w:rStyle w:val="tlid-translation"/>
          <w:lang w:val="en"/>
        </w:rPr>
        <w:t>f</w:t>
      </w:r>
      <w:r>
        <w:rPr>
          <w:rStyle w:val="tlid-translation"/>
          <w:lang w:val="en"/>
        </w:rPr>
        <w:t xml:space="preserve">inancial </w:t>
      </w:r>
      <w:r w:rsidR="00F9432C">
        <w:rPr>
          <w:rStyle w:val="tlid-translation"/>
          <w:lang w:val="en"/>
        </w:rPr>
        <w:t>support from</w:t>
      </w:r>
      <w:r w:rsidR="007E420D">
        <w:rPr>
          <w:rStyle w:val="tlid-translation"/>
          <w:lang w:val="en"/>
        </w:rPr>
        <w:t xml:space="preserve"> the Mobility Fund or the POINT UK Fund is not a reason to reject the application by the </w:t>
      </w:r>
      <w:r w:rsidR="00C725A4">
        <w:rPr>
          <w:rStyle w:val="tlid-translation"/>
          <w:lang w:val="en"/>
        </w:rPr>
        <w:t>F</w:t>
      </w:r>
      <w:r w:rsidR="007E420D">
        <w:rPr>
          <w:rStyle w:val="tlid-translation"/>
          <w:lang w:val="en"/>
        </w:rPr>
        <w:t>aculty</w:t>
      </w:r>
      <w:r>
        <w:rPr>
          <w:rStyle w:val="tlid-translation"/>
          <w:lang w:val="en"/>
        </w:rPr>
        <w:t>. O</w:t>
      </w:r>
      <w:r w:rsidR="007E420D">
        <w:rPr>
          <w:rStyle w:val="tlid-translation"/>
          <w:lang w:val="en"/>
        </w:rPr>
        <w:t xml:space="preserve">n the contrary, </w:t>
      </w:r>
      <w:r>
        <w:rPr>
          <w:rStyle w:val="tlid-translation"/>
          <w:lang w:val="en"/>
        </w:rPr>
        <w:t xml:space="preserve">a </w:t>
      </w:r>
      <w:r w:rsidR="007E420D">
        <w:rPr>
          <w:rStyle w:val="tlid-translation"/>
          <w:lang w:val="en"/>
        </w:rPr>
        <w:t>quality and well-documented internships can be supported by the Mobility Fund or the POINT UK Fund as well as by the Second Faculty of Medicine.</w:t>
      </w:r>
      <w:r w:rsidR="007E420D">
        <w:rPr>
          <w:lang w:val="en"/>
        </w:rPr>
        <w:br/>
      </w:r>
      <w:r w:rsidR="007E420D">
        <w:rPr>
          <w:lang w:val="en"/>
        </w:rPr>
        <w:br/>
      </w:r>
      <w:r w:rsidR="007E420D">
        <w:rPr>
          <w:rStyle w:val="tlid-translation"/>
          <w:lang w:val="en"/>
        </w:rPr>
        <w:t xml:space="preserve">2.6. If the </w:t>
      </w:r>
      <w:r>
        <w:rPr>
          <w:rStyle w:val="tlid-translation"/>
          <w:lang w:val="en"/>
        </w:rPr>
        <w:t xml:space="preserve">requested </w:t>
      </w:r>
      <w:r w:rsidR="007E420D">
        <w:rPr>
          <w:rStyle w:val="tlid-translation"/>
          <w:lang w:val="en"/>
        </w:rPr>
        <w:t xml:space="preserve">amount </w:t>
      </w:r>
      <w:r>
        <w:rPr>
          <w:rStyle w:val="tlid-translation"/>
          <w:lang w:val="en"/>
        </w:rPr>
        <w:t xml:space="preserve">of grant </w:t>
      </w:r>
      <w:r w:rsidR="00C725A4">
        <w:rPr>
          <w:rStyle w:val="tlid-translation"/>
          <w:lang w:val="en"/>
        </w:rPr>
        <w:t>will significantly exceed the usual amounts</w:t>
      </w:r>
      <w:r w:rsidR="007E420D">
        <w:rPr>
          <w:rStyle w:val="tlid-translation"/>
          <w:lang w:val="en"/>
        </w:rPr>
        <w:t xml:space="preserve">, this may be a reason for refusing the application. The student will be asked to </w:t>
      </w:r>
      <w:r>
        <w:rPr>
          <w:rStyle w:val="tlid-translation"/>
          <w:lang w:val="en"/>
        </w:rPr>
        <w:t>provide a</w:t>
      </w:r>
      <w:r w:rsidR="007E420D">
        <w:rPr>
          <w:rStyle w:val="tlid-translation"/>
          <w:lang w:val="en"/>
        </w:rPr>
        <w:t xml:space="preserve"> breakdown of costs by items (e</w:t>
      </w:r>
      <w:r w:rsidR="005A24B8">
        <w:rPr>
          <w:rStyle w:val="tlid-translation"/>
          <w:lang w:val="en"/>
        </w:rPr>
        <w:t>.</w:t>
      </w:r>
      <w:r w:rsidR="007E420D">
        <w:rPr>
          <w:rStyle w:val="tlid-translation"/>
          <w:lang w:val="en"/>
        </w:rPr>
        <w:t>g</w:t>
      </w:r>
      <w:r w:rsidR="00AE6372">
        <w:rPr>
          <w:rStyle w:val="tlid-translation"/>
          <w:lang w:val="en"/>
        </w:rPr>
        <w:t>.</w:t>
      </w:r>
      <w:r w:rsidR="007E420D">
        <w:rPr>
          <w:rStyle w:val="tlid-translation"/>
          <w:lang w:val="en"/>
        </w:rPr>
        <w:t xml:space="preserve"> transport costs, accommodation costs, etc.)</w:t>
      </w:r>
      <w:r w:rsidR="007E420D">
        <w:rPr>
          <w:lang w:val="en"/>
        </w:rPr>
        <w:br/>
      </w:r>
      <w:r w:rsidR="007E420D">
        <w:rPr>
          <w:lang w:val="en"/>
        </w:rPr>
        <w:br/>
      </w:r>
      <w:r w:rsidR="007E420D" w:rsidRPr="00084CE0">
        <w:rPr>
          <w:rStyle w:val="tlid-translation"/>
          <w:lang w:val="en"/>
        </w:rPr>
        <w:t>3.</w:t>
      </w:r>
      <w:r w:rsidR="005A24B8">
        <w:rPr>
          <w:rStyle w:val="tlid-translation"/>
          <w:u w:val="single"/>
          <w:lang w:val="en"/>
        </w:rPr>
        <w:t xml:space="preserve">Rules for granting a </w:t>
      </w:r>
      <w:r w:rsidR="007E420D" w:rsidRPr="00CB67D4">
        <w:rPr>
          <w:rStyle w:val="tlid-translation"/>
          <w:u w:val="single"/>
          <w:lang w:val="en"/>
        </w:rPr>
        <w:t>contribution</w:t>
      </w:r>
      <w:r w:rsidR="00C725A4">
        <w:rPr>
          <w:rStyle w:val="tlid-translation"/>
          <w:u w:val="single"/>
          <w:lang w:val="en"/>
        </w:rPr>
        <w:t>:</w:t>
      </w:r>
      <w:r w:rsidR="007E420D">
        <w:rPr>
          <w:lang w:val="en"/>
        </w:rPr>
        <w:br/>
      </w:r>
      <w:r w:rsidR="007E420D">
        <w:rPr>
          <w:rStyle w:val="tlid-translation"/>
          <w:lang w:val="en"/>
        </w:rPr>
        <w:t xml:space="preserve">3.1. A contribution may be granted only if the application has all the administrative formalities and is sufficiently </w:t>
      </w:r>
      <w:r w:rsidR="00C725A4">
        <w:rPr>
          <w:rStyle w:val="tlid-translation"/>
          <w:lang w:val="en"/>
        </w:rPr>
        <w:t>justified.</w:t>
      </w:r>
      <w:r w:rsidR="007E420D">
        <w:rPr>
          <w:lang w:val="en"/>
        </w:rPr>
        <w:br/>
      </w:r>
      <w:r w:rsidR="007E420D">
        <w:rPr>
          <w:lang w:val="en"/>
        </w:rPr>
        <w:br/>
      </w:r>
      <w:r w:rsidR="00AE6372" w:rsidRPr="00084CE0">
        <w:rPr>
          <w:rStyle w:val="tlid-translation"/>
          <w:lang w:val="en"/>
        </w:rPr>
        <w:t>3.2</w:t>
      </w:r>
      <w:r w:rsidR="00C725A4">
        <w:rPr>
          <w:rStyle w:val="tlid-translation"/>
          <w:u w:val="single"/>
          <w:lang w:val="en"/>
        </w:rPr>
        <w:t xml:space="preserve"> A c</w:t>
      </w:r>
      <w:r w:rsidR="00AE6372" w:rsidRPr="00CB67D4">
        <w:rPr>
          <w:rStyle w:val="tlid-translation"/>
          <w:u w:val="single"/>
          <w:lang w:val="en"/>
        </w:rPr>
        <w:t xml:space="preserve">ontribution </w:t>
      </w:r>
      <w:r w:rsidRPr="00CB67D4">
        <w:rPr>
          <w:rStyle w:val="tlid-translation"/>
          <w:u w:val="single"/>
          <w:lang w:val="en"/>
        </w:rPr>
        <w:t>for</w:t>
      </w:r>
      <w:r>
        <w:rPr>
          <w:rStyle w:val="tlid-translation"/>
          <w:u w:val="single"/>
          <w:lang w:val="en"/>
        </w:rPr>
        <w:t xml:space="preserve"> active </w:t>
      </w:r>
      <w:r w:rsidR="00C725A4">
        <w:rPr>
          <w:rStyle w:val="tlid-translation"/>
          <w:u w:val="single"/>
          <w:lang w:val="en"/>
        </w:rPr>
        <w:t>participation in the</w:t>
      </w:r>
      <w:r>
        <w:rPr>
          <w:rStyle w:val="tlid-translation"/>
          <w:u w:val="single"/>
          <w:lang w:val="en"/>
        </w:rPr>
        <w:t xml:space="preserve"> congr</w:t>
      </w:r>
      <w:r w:rsidRPr="00CB67D4">
        <w:rPr>
          <w:rStyle w:val="tlid-translation"/>
          <w:u w:val="single"/>
          <w:lang w:val="en"/>
        </w:rPr>
        <w:t xml:space="preserve">ess </w:t>
      </w:r>
      <w:r>
        <w:rPr>
          <w:rStyle w:val="tlid-translation"/>
          <w:u w:val="single"/>
          <w:lang w:val="en"/>
        </w:rPr>
        <w:t>can</w:t>
      </w:r>
      <w:r w:rsidR="007E420D" w:rsidRPr="00CB67D4">
        <w:rPr>
          <w:rStyle w:val="tlid-translation"/>
          <w:u w:val="single"/>
          <w:lang w:val="en"/>
        </w:rPr>
        <w:t>:</w:t>
      </w:r>
      <w:r w:rsidR="007E420D">
        <w:rPr>
          <w:lang w:val="en"/>
        </w:rPr>
        <w:br/>
      </w:r>
      <w:r w:rsidR="007E420D">
        <w:rPr>
          <w:lang w:val="en"/>
        </w:rPr>
        <w:br/>
      </w:r>
      <w:r w:rsidR="007E420D">
        <w:rPr>
          <w:rStyle w:val="tlid-translation"/>
          <w:lang w:val="en"/>
        </w:rPr>
        <w:t xml:space="preserve">3.2.1 </w:t>
      </w:r>
      <w:r>
        <w:rPr>
          <w:rStyle w:val="tlid-translation"/>
          <w:lang w:val="en"/>
        </w:rPr>
        <w:t>Exceed a m</w:t>
      </w:r>
      <w:r w:rsidR="007E420D">
        <w:rPr>
          <w:rStyle w:val="tlid-translation"/>
          <w:lang w:val="en"/>
        </w:rPr>
        <w:t xml:space="preserve">aximum </w:t>
      </w:r>
      <w:r>
        <w:rPr>
          <w:rStyle w:val="tlid-translation"/>
          <w:lang w:val="en"/>
        </w:rPr>
        <w:t xml:space="preserve">of </w:t>
      </w:r>
      <w:r w:rsidR="007E420D">
        <w:rPr>
          <w:rStyle w:val="tlid-translation"/>
          <w:lang w:val="en"/>
        </w:rPr>
        <w:t>CZK 10,000 in case of active participation</w:t>
      </w:r>
      <w:r>
        <w:rPr>
          <w:rStyle w:val="tlid-translation"/>
          <w:lang w:val="en"/>
        </w:rPr>
        <w:t>. T</w:t>
      </w:r>
      <w:r w:rsidR="007E420D">
        <w:rPr>
          <w:rStyle w:val="tlid-translation"/>
          <w:lang w:val="en"/>
        </w:rPr>
        <w:t xml:space="preserve">he </w:t>
      </w:r>
      <w:r w:rsidR="005A24B8">
        <w:rPr>
          <w:rStyle w:val="tlid-translation"/>
          <w:lang w:val="en"/>
        </w:rPr>
        <w:t xml:space="preserve">awarded </w:t>
      </w:r>
      <w:r w:rsidR="007E420D">
        <w:rPr>
          <w:rStyle w:val="tlid-translation"/>
          <w:lang w:val="en"/>
        </w:rPr>
        <w:t>amount is determined by destination and quality of the congress.</w:t>
      </w:r>
      <w:r w:rsidR="00AE6372">
        <w:rPr>
          <w:lang w:val="en"/>
        </w:rPr>
        <w:br/>
      </w:r>
      <w:r w:rsidR="007E420D">
        <w:rPr>
          <w:lang w:val="en"/>
        </w:rPr>
        <w:br/>
      </w:r>
      <w:r w:rsidR="007E420D">
        <w:rPr>
          <w:rStyle w:val="tlid-translation"/>
          <w:lang w:val="en"/>
        </w:rPr>
        <w:t xml:space="preserve">3.2.2 </w:t>
      </w:r>
      <w:r w:rsidR="002F71F9">
        <w:rPr>
          <w:rStyle w:val="tlid-translation"/>
          <w:lang w:val="en"/>
        </w:rPr>
        <w:t xml:space="preserve">Be increased in case of an exceptionally high </w:t>
      </w:r>
      <w:r w:rsidR="00F9432C">
        <w:rPr>
          <w:rStyle w:val="tlid-translation"/>
          <w:lang w:val="en"/>
        </w:rPr>
        <w:t>quality</w:t>
      </w:r>
      <w:r w:rsidR="002F71F9">
        <w:rPr>
          <w:rStyle w:val="tlid-translation"/>
          <w:lang w:val="en"/>
        </w:rPr>
        <w:t xml:space="preserve"> project </w:t>
      </w:r>
      <w:r w:rsidR="00084CE0">
        <w:rPr>
          <w:rStyle w:val="tlid-translation"/>
          <w:lang w:val="en"/>
        </w:rPr>
        <w:t>and/</w:t>
      </w:r>
      <w:r w:rsidR="002F71F9">
        <w:rPr>
          <w:rStyle w:val="tlid-translation"/>
          <w:lang w:val="en"/>
        </w:rPr>
        <w:t xml:space="preserve">or a pro-active </w:t>
      </w:r>
      <w:r w:rsidR="00084CE0">
        <w:rPr>
          <w:rStyle w:val="tlid-translation"/>
          <w:lang w:val="en"/>
        </w:rPr>
        <w:t xml:space="preserve">representation of the Faculty. </w:t>
      </w:r>
      <w:r w:rsidR="002F71F9">
        <w:rPr>
          <w:rStyle w:val="tlid-translation"/>
          <w:lang w:val="en"/>
        </w:rPr>
        <w:t xml:space="preserve">This increase requires a </w:t>
      </w:r>
      <w:r w:rsidR="007E420D">
        <w:rPr>
          <w:rStyle w:val="tlid-translation"/>
          <w:lang w:val="en"/>
        </w:rPr>
        <w:t>prior approval</w:t>
      </w:r>
      <w:r w:rsidR="002F71F9">
        <w:rPr>
          <w:rStyle w:val="tlid-translation"/>
          <w:lang w:val="en"/>
        </w:rPr>
        <w:t xml:space="preserve"> </w:t>
      </w:r>
      <w:r w:rsidR="00084CE0">
        <w:rPr>
          <w:rStyle w:val="tlid-translation"/>
          <w:lang w:val="en"/>
        </w:rPr>
        <w:t>by the F</w:t>
      </w:r>
      <w:r w:rsidR="007E420D">
        <w:rPr>
          <w:rStyle w:val="tlid-translation"/>
          <w:lang w:val="en"/>
        </w:rPr>
        <w:t>aculty management</w:t>
      </w:r>
      <w:r w:rsidR="002F71F9">
        <w:rPr>
          <w:rStyle w:val="tlid-translation"/>
          <w:lang w:val="en"/>
        </w:rPr>
        <w:t>.</w:t>
      </w:r>
      <w:r w:rsidR="00AE6372">
        <w:rPr>
          <w:lang w:val="en"/>
        </w:rPr>
        <w:br/>
      </w:r>
      <w:r w:rsidR="007E420D">
        <w:rPr>
          <w:lang w:val="en"/>
        </w:rPr>
        <w:br/>
      </w:r>
      <w:r w:rsidR="007E420D">
        <w:rPr>
          <w:rStyle w:val="tlid-translation"/>
          <w:lang w:val="en"/>
        </w:rPr>
        <w:t xml:space="preserve">3.2.3 The Faculty grants a contribution </w:t>
      </w:r>
      <w:r w:rsidR="00084CE0">
        <w:rPr>
          <w:rStyle w:val="tlid-translation"/>
          <w:lang w:val="en"/>
        </w:rPr>
        <w:t>for a</w:t>
      </w:r>
      <w:r w:rsidR="007E420D">
        <w:rPr>
          <w:rStyle w:val="tlid-translation"/>
          <w:lang w:val="en"/>
        </w:rPr>
        <w:t xml:space="preserve"> congress once a year.</w:t>
      </w:r>
      <w:r w:rsidR="00AE6372">
        <w:rPr>
          <w:lang w:val="en"/>
        </w:rPr>
        <w:br/>
      </w:r>
      <w:r w:rsidR="007E420D">
        <w:rPr>
          <w:lang w:val="en"/>
        </w:rPr>
        <w:br/>
      </w:r>
      <w:r w:rsidR="007E420D">
        <w:rPr>
          <w:rStyle w:val="tlid-translation"/>
          <w:lang w:val="en"/>
        </w:rPr>
        <w:t xml:space="preserve">3.2.4 The Faculty has the right to reject </w:t>
      </w:r>
      <w:r w:rsidR="00084CE0">
        <w:rPr>
          <w:rStyle w:val="tlid-translation"/>
          <w:lang w:val="en"/>
        </w:rPr>
        <w:t xml:space="preserve">an application in the case of </w:t>
      </w:r>
      <w:r w:rsidR="002F71F9">
        <w:rPr>
          <w:rStyle w:val="tlid-translation"/>
          <w:lang w:val="en"/>
        </w:rPr>
        <w:t>unclear professional quality of the c</w:t>
      </w:r>
      <w:r w:rsidR="007E420D">
        <w:rPr>
          <w:rStyle w:val="tlid-translation"/>
          <w:lang w:val="en"/>
        </w:rPr>
        <w:t>ongress</w:t>
      </w:r>
      <w:r w:rsidR="002F71F9">
        <w:rPr>
          <w:rStyle w:val="tlid-translation"/>
          <w:lang w:val="en"/>
        </w:rPr>
        <w:t>.</w:t>
      </w:r>
      <w:r w:rsidR="00AE6372">
        <w:rPr>
          <w:lang w:val="en"/>
        </w:rPr>
        <w:br/>
      </w:r>
      <w:r w:rsidR="007E420D">
        <w:rPr>
          <w:lang w:val="en"/>
        </w:rPr>
        <w:br/>
      </w:r>
      <w:r w:rsidR="007E420D" w:rsidRPr="002F71F9">
        <w:rPr>
          <w:rStyle w:val="tlid-translation"/>
          <w:u w:val="single"/>
          <w:lang w:val="en"/>
        </w:rPr>
        <w:t>3.3</w:t>
      </w:r>
      <w:r w:rsidR="00364368" w:rsidRPr="002F71F9">
        <w:rPr>
          <w:rStyle w:val="tlid-translation"/>
          <w:u w:val="single"/>
          <w:lang w:val="en"/>
        </w:rPr>
        <w:t xml:space="preserve"> </w:t>
      </w:r>
      <w:r w:rsidR="00084CE0">
        <w:rPr>
          <w:rStyle w:val="tlid-translation"/>
          <w:u w:val="single"/>
          <w:lang w:val="en"/>
        </w:rPr>
        <w:t>An allowance</w:t>
      </w:r>
      <w:r w:rsidR="00364368" w:rsidRPr="002F71F9">
        <w:rPr>
          <w:rStyle w:val="tlid-translation"/>
          <w:u w:val="single"/>
          <w:lang w:val="en"/>
        </w:rPr>
        <w:t xml:space="preserve"> </w:t>
      </w:r>
      <w:r w:rsidR="00084CE0">
        <w:rPr>
          <w:rStyle w:val="tlid-translation"/>
          <w:u w:val="single"/>
          <w:lang w:val="en"/>
        </w:rPr>
        <w:t>for</w:t>
      </w:r>
      <w:r w:rsidR="00364368" w:rsidRPr="002F71F9">
        <w:rPr>
          <w:rStyle w:val="tlid-translation"/>
          <w:u w:val="single"/>
          <w:lang w:val="en"/>
        </w:rPr>
        <w:t xml:space="preserve"> internship </w:t>
      </w:r>
      <w:r w:rsidR="007E420D" w:rsidRPr="002F71F9">
        <w:rPr>
          <w:rStyle w:val="tlid-translation"/>
          <w:u w:val="single"/>
          <w:lang w:val="en"/>
        </w:rPr>
        <w:t>:</w:t>
      </w:r>
      <w:r w:rsidR="00AE6372">
        <w:rPr>
          <w:lang w:val="en"/>
        </w:rPr>
        <w:br/>
      </w:r>
      <w:r w:rsidR="007E420D">
        <w:rPr>
          <w:lang w:val="en"/>
        </w:rPr>
        <w:br/>
      </w:r>
      <w:r w:rsidR="007E420D">
        <w:rPr>
          <w:rStyle w:val="tlid-translation"/>
          <w:lang w:val="en"/>
        </w:rPr>
        <w:t>3.3.1 Unless stated otherwise, th</w:t>
      </w:r>
      <w:r w:rsidR="002F71F9">
        <w:rPr>
          <w:rStyle w:val="tlid-translation"/>
          <w:lang w:val="en"/>
        </w:rPr>
        <w:t xml:space="preserve">is </w:t>
      </w:r>
      <w:r w:rsidR="007E420D">
        <w:rPr>
          <w:rStyle w:val="tlid-translation"/>
          <w:lang w:val="en"/>
        </w:rPr>
        <w:t>support may exceed</w:t>
      </w:r>
      <w:r w:rsidR="002F71F9">
        <w:rPr>
          <w:rStyle w:val="tlid-translation"/>
          <w:lang w:val="en"/>
        </w:rPr>
        <w:t xml:space="preserve"> a maximum of</w:t>
      </w:r>
      <w:r w:rsidR="007E420D">
        <w:rPr>
          <w:rStyle w:val="tlid-translation"/>
          <w:lang w:val="en"/>
        </w:rPr>
        <w:t xml:space="preserve"> CZK 20,000.</w:t>
      </w:r>
      <w:r w:rsidR="00AE6372">
        <w:rPr>
          <w:lang w:val="en"/>
        </w:rPr>
        <w:br/>
      </w:r>
      <w:r w:rsidR="007E420D">
        <w:rPr>
          <w:lang w:val="en"/>
        </w:rPr>
        <w:br/>
      </w:r>
      <w:r w:rsidR="007E420D">
        <w:rPr>
          <w:rStyle w:val="tlid-translation"/>
          <w:lang w:val="en"/>
        </w:rPr>
        <w:t xml:space="preserve">3.3.2. </w:t>
      </w:r>
      <w:r w:rsidR="002F71F9">
        <w:rPr>
          <w:rStyle w:val="tlid-translation"/>
          <w:lang w:val="en"/>
        </w:rPr>
        <w:t>Is c</w:t>
      </w:r>
      <w:r w:rsidR="007E420D">
        <w:rPr>
          <w:rStyle w:val="tlid-translation"/>
          <w:lang w:val="en"/>
        </w:rPr>
        <w:t xml:space="preserve">alculated as a maximum of 40% of the </w:t>
      </w:r>
      <w:r w:rsidR="002F71F9">
        <w:rPr>
          <w:rStyle w:val="tlid-translation"/>
          <w:lang w:val="en"/>
        </w:rPr>
        <w:t xml:space="preserve">total </w:t>
      </w:r>
      <w:r w:rsidR="007E420D">
        <w:rPr>
          <w:rStyle w:val="tlid-translation"/>
          <w:lang w:val="en"/>
        </w:rPr>
        <w:t xml:space="preserve">amount requested, taking into account the length of stay and </w:t>
      </w:r>
      <w:r w:rsidR="00084CE0">
        <w:rPr>
          <w:rStyle w:val="tlid-translation"/>
          <w:lang w:val="en"/>
        </w:rPr>
        <w:t>destination.</w:t>
      </w:r>
      <w:r w:rsidR="00AE6372">
        <w:rPr>
          <w:lang w:val="en"/>
        </w:rPr>
        <w:br/>
      </w:r>
      <w:r w:rsidR="007E420D">
        <w:rPr>
          <w:lang w:val="en"/>
        </w:rPr>
        <w:br/>
      </w:r>
      <w:r w:rsidR="007E420D">
        <w:rPr>
          <w:rStyle w:val="tlid-translation"/>
          <w:lang w:val="en"/>
        </w:rPr>
        <w:t>3.3.3 The amount may be increased for humanitarian and faculty promotion activities.</w:t>
      </w:r>
      <w:r w:rsidR="00AE6372">
        <w:rPr>
          <w:lang w:val="en"/>
        </w:rPr>
        <w:br/>
      </w:r>
      <w:r w:rsidR="007E420D">
        <w:rPr>
          <w:lang w:val="en"/>
        </w:rPr>
        <w:br/>
      </w:r>
      <w:r w:rsidR="007E420D">
        <w:rPr>
          <w:rStyle w:val="tlid-translation"/>
          <w:lang w:val="en"/>
        </w:rPr>
        <w:t>3.3.4 The amount may be increased in the case of a long-term and well-documented internship involving research activities</w:t>
      </w:r>
      <w:r w:rsidR="00084CE0">
        <w:rPr>
          <w:rStyle w:val="tlid-translation"/>
          <w:lang w:val="en"/>
        </w:rPr>
        <w:t xml:space="preserve"> (this has to be clearly demonstrated)</w:t>
      </w:r>
      <w:r w:rsidR="002F71F9">
        <w:rPr>
          <w:rStyle w:val="tlid-translation"/>
          <w:lang w:val="en"/>
        </w:rPr>
        <w:t>. Th</w:t>
      </w:r>
      <w:r w:rsidR="00084CE0">
        <w:rPr>
          <w:rStyle w:val="tlid-translation"/>
          <w:lang w:val="en"/>
        </w:rPr>
        <w:t>e</w:t>
      </w:r>
      <w:r w:rsidR="002F71F9">
        <w:rPr>
          <w:rStyle w:val="tlid-translation"/>
          <w:lang w:val="en"/>
        </w:rPr>
        <w:t xml:space="preserve"> </w:t>
      </w:r>
      <w:r w:rsidR="002F71F9" w:rsidRPr="002F71F9">
        <w:rPr>
          <w:rStyle w:val="tlid-translation"/>
          <w:lang w:val="en"/>
        </w:rPr>
        <w:t xml:space="preserve"> </w:t>
      </w:r>
      <w:r w:rsidR="002F71F9">
        <w:rPr>
          <w:rStyle w:val="tlid-translation"/>
          <w:lang w:val="en"/>
        </w:rPr>
        <w:t xml:space="preserve">increase requires prior approval </w:t>
      </w:r>
      <w:r w:rsidR="00084CE0">
        <w:rPr>
          <w:rStyle w:val="tlid-translation"/>
          <w:lang w:val="en"/>
        </w:rPr>
        <w:t>by the F</w:t>
      </w:r>
      <w:r w:rsidR="002F71F9">
        <w:rPr>
          <w:rStyle w:val="tlid-translation"/>
          <w:lang w:val="en"/>
        </w:rPr>
        <w:t>aculty management</w:t>
      </w:r>
      <w:r w:rsidR="007E420D">
        <w:rPr>
          <w:rStyle w:val="tlid-translation"/>
          <w:lang w:val="en"/>
        </w:rPr>
        <w:t>.</w:t>
      </w:r>
      <w:r w:rsidR="00AE6372">
        <w:rPr>
          <w:lang w:val="en"/>
        </w:rPr>
        <w:br/>
      </w:r>
      <w:r w:rsidR="007E420D">
        <w:rPr>
          <w:lang w:val="en"/>
        </w:rPr>
        <w:br/>
      </w:r>
      <w:r w:rsidR="007E420D">
        <w:rPr>
          <w:rStyle w:val="tlid-translation"/>
          <w:lang w:val="en"/>
        </w:rPr>
        <w:t>3.3.5 In the case of a large number of applications</w:t>
      </w:r>
      <w:r w:rsidR="002F71F9">
        <w:rPr>
          <w:rStyle w:val="tlid-translation"/>
          <w:lang w:val="en"/>
        </w:rPr>
        <w:t>,  an internship which includes a</w:t>
      </w:r>
      <w:r w:rsidR="007E420D">
        <w:rPr>
          <w:rStyle w:val="tlid-translation"/>
          <w:lang w:val="en"/>
        </w:rPr>
        <w:t xml:space="preserve"> research activity is preferred.</w:t>
      </w:r>
      <w:r w:rsidR="00AE6372">
        <w:rPr>
          <w:lang w:val="en"/>
        </w:rPr>
        <w:br/>
      </w:r>
      <w:r w:rsidR="007E420D">
        <w:rPr>
          <w:lang w:val="en"/>
        </w:rPr>
        <w:br/>
      </w:r>
      <w:r w:rsidR="00084CE0">
        <w:rPr>
          <w:rStyle w:val="tlid-translation"/>
          <w:lang w:val="en"/>
        </w:rPr>
        <w:t>3.3.6 As a rule, the Faculty provides an allowance for</w:t>
      </w:r>
      <w:r w:rsidR="007E420D">
        <w:rPr>
          <w:rStyle w:val="tlid-translation"/>
          <w:lang w:val="en"/>
        </w:rPr>
        <w:t xml:space="preserve"> one </w:t>
      </w:r>
      <w:r w:rsidR="002F71F9">
        <w:rPr>
          <w:rStyle w:val="tlid-translation"/>
          <w:lang w:val="en"/>
        </w:rPr>
        <w:t xml:space="preserve">internship per student per </w:t>
      </w:r>
      <w:r w:rsidR="007E420D">
        <w:rPr>
          <w:rStyle w:val="tlid-translation"/>
          <w:lang w:val="en"/>
        </w:rPr>
        <w:t>year.</w:t>
      </w:r>
      <w:r w:rsidR="007E420D">
        <w:rPr>
          <w:lang w:val="en"/>
        </w:rPr>
        <w:br/>
      </w:r>
      <w:r w:rsidR="007E420D">
        <w:rPr>
          <w:lang w:val="en"/>
        </w:rPr>
        <w:br/>
      </w:r>
    </w:p>
    <w:p w:rsidR="003858F4" w:rsidRPr="000307B8" w:rsidRDefault="003858F4" w:rsidP="00A72FDB">
      <w:pPr>
        <w:spacing w:before="100" w:beforeAutospacing="1" w:after="100" w:afterAutospacing="1"/>
        <w:jc w:val="center"/>
        <w:rPr>
          <w:rFonts w:eastAsia="Times New Roman" w:cstheme="minorHAnsi"/>
          <w:lang w:eastAsia="cs-CZ"/>
        </w:rPr>
      </w:pPr>
      <w:r w:rsidRPr="000307B8">
        <w:rPr>
          <w:rFonts w:eastAsia="Times New Roman" w:cstheme="minorHAnsi"/>
          <w:b/>
          <w:bCs/>
          <w:lang w:eastAsia="cs-CZ"/>
        </w:rPr>
        <w:lastRenderedPageBreak/>
        <w:t xml:space="preserve">Article </w:t>
      </w:r>
      <w:r>
        <w:rPr>
          <w:rFonts w:eastAsia="Times New Roman" w:cstheme="minorHAnsi"/>
          <w:b/>
          <w:bCs/>
          <w:lang w:eastAsia="cs-CZ"/>
        </w:rPr>
        <w:t>III.</w:t>
      </w:r>
    </w:p>
    <w:p w:rsidR="00A72FDB" w:rsidRDefault="007E420D" w:rsidP="00084CE0">
      <w:pPr>
        <w:spacing w:line="240" w:lineRule="auto"/>
        <w:jc w:val="center"/>
        <w:rPr>
          <w:rStyle w:val="tlid-translation"/>
          <w:b/>
          <w:lang w:val="en"/>
        </w:rPr>
      </w:pPr>
      <w:r w:rsidRPr="003858F4">
        <w:rPr>
          <w:rStyle w:val="tlid-translation"/>
          <w:b/>
          <w:lang w:val="en"/>
        </w:rPr>
        <w:t>PhD students applying for support outside</w:t>
      </w:r>
      <w:r w:rsidR="00A72FDB" w:rsidRPr="000307B8">
        <w:rPr>
          <w:rStyle w:val="tlid-translation"/>
          <w:b/>
          <w:lang w:val="en"/>
        </w:rPr>
        <w:t xml:space="preserve"> calls</w:t>
      </w:r>
      <w:r w:rsidR="00084CE0">
        <w:rPr>
          <w:rStyle w:val="tlid-translation"/>
          <w:b/>
          <w:lang w:val="en"/>
        </w:rPr>
        <w:t xml:space="preserve"> organized by the F</w:t>
      </w:r>
      <w:r w:rsidR="00A72FDB">
        <w:rPr>
          <w:rStyle w:val="tlid-translation"/>
          <w:b/>
          <w:lang w:val="en"/>
        </w:rPr>
        <w:t xml:space="preserve">aculty </w:t>
      </w:r>
    </w:p>
    <w:p w:rsidR="003858F4" w:rsidRDefault="00A72FDB" w:rsidP="00084CE0">
      <w:pPr>
        <w:spacing w:line="240" w:lineRule="auto"/>
        <w:jc w:val="center"/>
        <w:rPr>
          <w:rStyle w:val="tlid-translation"/>
          <w:lang w:val="en"/>
        </w:rPr>
      </w:pPr>
      <w:r w:rsidRPr="000307B8">
        <w:rPr>
          <w:rStyle w:val="tlid-translation"/>
          <w:b/>
          <w:lang w:val="en"/>
        </w:rPr>
        <w:t xml:space="preserve">and ERASMUS </w:t>
      </w:r>
      <w:r w:rsidR="00084CE0">
        <w:rPr>
          <w:rStyle w:val="tlid-translation"/>
          <w:b/>
          <w:lang w:val="en"/>
        </w:rPr>
        <w:t>programme</w:t>
      </w:r>
      <w:r w:rsidR="007E420D">
        <w:rPr>
          <w:lang w:val="en"/>
        </w:rPr>
        <w:br/>
      </w:r>
    </w:p>
    <w:p w:rsidR="006621D4" w:rsidRDefault="007E420D" w:rsidP="006621D4">
      <w:pPr>
        <w:rPr>
          <w:rStyle w:val="tlid-translation"/>
          <w:lang w:val="en"/>
        </w:rPr>
      </w:pPr>
      <w:r w:rsidRPr="00A72FDB">
        <w:rPr>
          <w:rStyle w:val="tlid-translation"/>
          <w:u w:val="single"/>
          <w:lang w:val="en"/>
        </w:rPr>
        <w:t>1. Students may apply for:</w:t>
      </w:r>
      <w:r w:rsidRPr="00A72FDB">
        <w:rPr>
          <w:u w:val="single"/>
          <w:lang w:val="en"/>
        </w:rPr>
        <w:br/>
      </w:r>
      <w:r>
        <w:rPr>
          <w:lang w:val="en"/>
        </w:rPr>
        <w:br/>
      </w:r>
      <w:r>
        <w:rPr>
          <w:rStyle w:val="tlid-translation"/>
          <w:lang w:val="en"/>
        </w:rPr>
        <w:t>    </w:t>
      </w:r>
      <w:r w:rsidR="00F9432C">
        <w:rPr>
          <w:rStyle w:val="tlid-translation"/>
          <w:lang w:val="en"/>
        </w:rPr>
        <w:t>An allowance</w:t>
      </w:r>
      <w:r>
        <w:rPr>
          <w:rStyle w:val="tlid-translation"/>
          <w:lang w:val="en"/>
        </w:rPr>
        <w:t xml:space="preserve"> </w:t>
      </w:r>
      <w:r w:rsidR="00F9432C">
        <w:rPr>
          <w:rStyle w:val="tlid-translation"/>
          <w:lang w:val="en"/>
        </w:rPr>
        <w:t xml:space="preserve">(grant) for </w:t>
      </w:r>
      <w:r>
        <w:rPr>
          <w:rStyle w:val="tlid-translation"/>
          <w:lang w:val="en"/>
        </w:rPr>
        <w:t>an internship abroad.</w:t>
      </w:r>
      <w:r>
        <w:rPr>
          <w:lang w:val="en"/>
        </w:rPr>
        <w:br/>
      </w:r>
      <w:r>
        <w:rPr>
          <w:lang w:val="en"/>
        </w:rPr>
        <w:br/>
      </w:r>
      <w:r w:rsidRPr="00F9432C">
        <w:rPr>
          <w:rStyle w:val="tlid-translation"/>
          <w:u w:val="single"/>
          <w:lang w:val="en"/>
        </w:rPr>
        <w:t>2. Administrative conditions:</w:t>
      </w:r>
      <w:r w:rsidRPr="00F9432C">
        <w:rPr>
          <w:u w:val="single"/>
          <w:lang w:val="en"/>
        </w:rPr>
        <w:br/>
      </w:r>
      <w:r>
        <w:rPr>
          <w:lang w:val="en"/>
        </w:rPr>
        <w:br/>
      </w:r>
      <w:r>
        <w:rPr>
          <w:rStyle w:val="tlid-translation"/>
          <w:lang w:val="en"/>
        </w:rPr>
        <w:t>2.1.</w:t>
      </w:r>
      <w:r w:rsidR="00F9432C">
        <w:rPr>
          <w:rStyle w:val="tlid-translation"/>
          <w:lang w:val="en"/>
        </w:rPr>
        <w:t xml:space="preserve"> The application must be submitted exclusively on the form designated by the Second Faculty of Medicine of Charles University for this purpose</w:t>
      </w:r>
      <w:r w:rsidR="00084CE0">
        <w:rPr>
          <w:rStyle w:val="tlid-translation"/>
          <w:lang w:val="en"/>
        </w:rPr>
        <w:t>.</w:t>
      </w:r>
      <w:r>
        <w:rPr>
          <w:lang w:val="en"/>
        </w:rPr>
        <w:br/>
      </w:r>
      <w:r>
        <w:rPr>
          <w:lang w:val="en"/>
        </w:rPr>
        <w:br/>
      </w:r>
      <w:r>
        <w:rPr>
          <w:rStyle w:val="tlid-translation"/>
          <w:lang w:val="en"/>
        </w:rPr>
        <w:t> 2.2 The application must be submitted exclusively via the Department for Doctoral Studies and Foreign Affairs, applications submitted by other means will not be considered.</w:t>
      </w:r>
      <w:r>
        <w:rPr>
          <w:lang w:val="en"/>
        </w:rPr>
        <w:br/>
      </w:r>
      <w:r>
        <w:rPr>
          <w:lang w:val="en"/>
        </w:rPr>
        <w:br/>
      </w:r>
      <w:r>
        <w:rPr>
          <w:rStyle w:val="tlid-translation"/>
          <w:lang w:val="en"/>
        </w:rPr>
        <w:t> 2.3</w:t>
      </w:r>
      <w:r w:rsidR="00F9432C">
        <w:rPr>
          <w:rStyle w:val="tlid-translation"/>
          <w:lang w:val="en"/>
        </w:rPr>
        <w:t xml:space="preserve"> </w:t>
      </w:r>
      <w:r>
        <w:rPr>
          <w:rStyle w:val="tlid-translation"/>
          <w:lang w:val="en"/>
        </w:rPr>
        <w:t> </w:t>
      </w:r>
      <w:r w:rsidR="00F9432C">
        <w:rPr>
          <w:rStyle w:val="tlid-translation"/>
          <w:lang w:val="en"/>
        </w:rPr>
        <w:t>The application for an internship allowance must be accompanied by a letter of acceptance of hosting institution. After his/her return,  student must submit a written confirmation of conducting the internship.</w:t>
      </w:r>
      <w:r w:rsidR="00F9432C">
        <w:rPr>
          <w:lang w:val="en"/>
        </w:rPr>
        <w:br/>
      </w:r>
      <w:r>
        <w:rPr>
          <w:lang w:val="en"/>
        </w:rPr>
        <w:br/>
      </w:r>
      <w:r>
        <w:rPr>
          <w:rStyle w:val="tlid-translation"/>
          <w:lang w:val="en"/>
        </w:rPr>
        <w:t>2.4.</w:t>
      </w:r>
      <w:r w:rsidR="00F9432C" w:rsidRPr="00F9432C">
        <w:rPr>
          <w:rStyle w:val="tlid-translation"/>
          <w:lang w:val="en"/>
        </w:rPr>
        <w:t xml:space="preserve"> </w:t>
      </w:r>
      <w:r w:rsidR="00F9432C">
        <w:rPr>
          <w:rStyle w:val="tlid-translation"/>
          <w:lang w:val="en"/>
        </w:rPr>
        <w:t>F</w:t>
      </w:r>
      <w:r w:rsidR="006621D4">
        <w:rPr>
          <w:rStyle w:val="tlid-translation"/>
          <w:lang w:val="en"/>
        </w:rPr>
        <w:t>or internships of three weeks or longer, students should preferably apply through the Mobility Fund of the Charles University or POINT UK. If they fail to do so, they must explicitly explain the reasons</w:t>
      </w:r>
      <w:r w:rsidR="006621D4" w:rsidRPr="00C725A4">
        <w:rPr>
          <w:rStyle w:val="tlid-translation"/>
          <w:lang w:val="en"/>
        </w:rPr>
        <w:t xml:space="preserve"> </w:t>
      </w:r>
      <w:r w:rsidR="006621D4">
        <w:rPr>
          <w:rStyle w:val="tlid-translation"/>
          <w:lang w:val="en"/>
        </w:rPr>
        <w:t xml:space="preserve">in their application, i.e. why they did not apply for financial support in the manner described above. An application will not be considered without it. </w:t>
      </w:r>
    </w:p>
    <w:p w:rsidR="006621D4" w:rsidRDefault="006621D4" w:rsidP="006621D4">
      <w:pPr>
        <w:rPr>
          <w:rStyle w:val="tlid-translation"/>
          <w:lang w:val="en"/>
        </w:rPr>
      </w:pPr>
      <w:r>
        <w:rPr>
          <w:rStyle w:val="tlid-translation"/>
          <w:lang w:val="en"/>
        </w:rPr>
        <w:t xml:space="preserve">An awarded financial support from the Mobility Fund or the POINT UK Fund is not a reason to reject the application by the Faculty. On the contrary, a quality and well-documented internships can be supported by the Mobility Fund or the POINT UK Fund as well as by the Second Faculty of </w:t>
      </w:r>
      <w:r>
        <w:rPr>
          <w:rStyle w:val="tlid-translation"/>
          <w:lang w:val="en"/>
        </w:rPr>
        <w:t xml:space="preserve">Medicine. </w:t>
      </w:r>
      <w:r>
        <w:rPr>
          <w:rStyle w:val="tlid-translation"/>
          <w:lang w:val="en"/>
        </w:rPr>
        <w:t>Exceptions are part-time students who are not eligible for receiving a support from the Mobility Fund.</w:t>
      </w:r>
      <w:r>
        <w:rPr>
          <w:lang w:val="en"/>
        </w:rPr>
        <w:br/>
      </w:r>
    </w:p>
    <w:p w:rsidR="005A24B8" w:rsidRDefault="007E420D">
      <w:pPr>
        <w:rPr>
          <w:rStyle w:val="tlid-translation"/>
          <w:lang w:val="en"/>
        </w:rPr>
      </w:pPr>
      <w:r>
        <w:rPr>
          <w:rStyle w:val="tlid-translation"/>
          <w:lang w:val="en"/>
        </w:rPr>
        <w:t xml:space="preserve"> 2.5. </w:t>
      </w:r>
      <w:r w:rsidR="005A24B8">
        <w:rPr>
          <w:rStyle w:val="tlid-translation"/>
          <w:lang w:val="en"/>
        </w:rPr>
        <w:t>If the requested amount of grant will significantly exceed the usual amounts, this may be a reason for refusing the application. The student will be asked to provide a breakdown of costs by items (</w:t>
      </w:r>
      <w:r w:rsidR="005A24B8">
        <w:rPr>
          <w:rStyle w:val="tlid-translation"/>
          <w:lang w:val="en"/>
        </w:rPr>
        <w:t>e.g.</w:t>
      </w:r>
      <w:r w:rsidR="005A24B8">
        <w:rPr>
          <w:rStyle w:val="tlid-translation"/>
          <w:lang w:val="en"/>
        </w:rPr>
        <w:t xml:space="preserve"> transport costs, accommodation costs, etc.)</w:t>
      </w:r>
    </w:p>
    <w:p w:rsidR="00346F08" w:rsidRDefault="00F9432C">
      <w:pPr>
        <w:rPr>
          <w:lang w:val="en"/>
        </w:rPr>
      </w:pPr>
      <w:r>
        <w:rPr>
          <w:lang w:val="en"/>
        </w:rPr>
        <w:br/>
      </w:r>
      <w:r w:rsidR="007E420D" w:rsidRPr="00F9432C">
        <w:rPr>
          <w:rStyle w:val="tlid-translation"/>
          <w:u w:val="single"/>
          <w:lang w:val="en"/>
        </w:rPr>
        <w:t>3. Rules for granting the allowance:</w:t>
      </w:r>
      <w:r w:rsidR="007E420D" w:rsidRPr="00F9432C">
        <w:rPr>
          <w:u w:val="single"/>
          <w:lang w:val="en"/>
        </w:rPr>
        <w:br/>
      </w:r>
      <w:r w:rsidR="007E420D">
        <w:rPr>
          <w:lang w:val="en"/>
        </w:rPr>
        <w:br/>
      </w:r>
      <w:r w:rsidR="007E420D">
        <w:rPr>
          <w:rStyle w:val="tlid-translation"/>
          <w:lang w:val="en"/>
        </w:rPr>
        <w:t xml:space="preserve">3.1. A contribution may be granted only if the application has all the administrative formalities and is sufficiently </w:t>
      </w:r>
      <w:r>
        <w:rPr>
          <w:rStyle w:val="tlid-translation"/>
          <w:lang w:val="en"/>
        </w:rPr>
        <w:t>justified.</w:t>
      </w:r>
      <w:r w:rsidR="007E420D">
        <w:rPr>
          <w:lang w:val="en"/>
        </w:rPr>
        <w:br/>
      </w:r>
      <w:r w:rsidR="007E420D">
        <w:rPr>
          <w:lang w:val="en"/>
        </w:rPr>
        <w:br/>
      </w:r>
      <w:r w:rsidR="007E420D">
        <w:rPr>
          <w:rStyle w:val="tlid-translation"/>
          <w:lang w:val="en"/>
        </w:rPr>
        <w:t xml:space="preserve">3.2 </w:t>
      </w:r>
      <w:r>
        <w:rPr>
          <w:rStyle w:val="tlid-translation"/>
          <w:lang w:val="en"/>
        </w:rPr>
        <w:t xml:space="preserve">An allowance for </w:t>
      </w:r>
      <w:r w:rsidR="008C384C">
        <w:rPr>
          <w:rStyle w:val="tlid-translation"/>
          <w:lang w:val="en"/>
        </w:rPr>
        <w:t>the internship :</w:t>
      </w:r>
      <w:r w:rsidR="007E420D">
        <w:rPr>
          <w:lang w:val="en"/>
        </w:rPr>
        <w:br/>
      </w:r>
      <w:r w:rsidR="007E420D">
        <w:rPr>
          <w:lang w:val="en"/>
        </w:rPr>
        <w:br/>
      </w:r>
      <w:r w:rsidR="007E420D">
        <w:rPr>
          <w:rStyle w:val="tlid-translation"/>
          <w:lang w:val="en"/>
        </w:rPr>
        <w:t xml:space="preserve">3.2.1 Unless stated otherwise, </w:t>
      </w:r>
      <w:r>
        <w:rPr>
          <w:rStyle w:val="tlid-translation"/>
          <w:lang w:val="en"/>
        </w:rPr>
        <w:t xml:space="preserve">it can be of  a </w:t>
      </w:r>
      <w:r w:rsidR="007E420D">
        <w:rPr>
          <w:rStyle w:val="tlid-translation"/>
          <w:lang w:val="en"/>
        </w:rPr>
        <w:t>maximum amount CZK 30,000.</w:t>
      </w:r>
      <w:r w:rsidR="007E420D">
        <w:rPr>
          <w:lang w:val="en"/>
        </w:rPr>
        <w:br/>
      </w:r>
      <w:r w:rsidR="007E420D">
        <w:rPr>
          <w:lang w:val="en"/>
        </w:rPr>
        <w:br/>
      </w:r>
      <w:r w:rsidR="007E420D">
        <w:rPr>
          <w:rStyle w:val="tlid-translation"/>
          <w:lang w:val="en"/>
        </w:rPr>
        <w:t xml:space="preserve">3.2.2. </w:t>
      </w:r>
      <w:r>
        <w:rPr>
          <w:rStyle w:val="tlid-translation"/>
          <w:lang w:val="en"/>
        </w:rPr>
        <w:t>Is c</w:t>
      </w:r>
      <w:r w:rsidR="007E420D">
        <w:rPr>
          <w:rStyle w:val="tlid-translation"/>
          <w:lang w:val="en"/>
        </w:rPr>
        <w:t xml:space="preserve">alculated as a maximum of 50% of the </w:t>
      </w:r>
      <w:r>
        <w:rPr>
          <w:rStyle w:val="tlid-translation"/>
          <w:lang w:val="en"/>
        </w:rPr>
        <w:t xml:space="preserve">total </w:t>
      </w:r>
      <w:r w:rsidR="007E420D">
        <w:rPr>
          <w:rStyle w:val="tlid-translation"/>
          <w:lang w:val="en"/>
        </w:rPr>
        <w:t xml:space="preserve">amount requested, taking into account the </w:t>
      </w:r>
      <w:r w:rsidR="007E420D">
        <w:rPr>
          <w:rStyle w:val="tlid-translation"/>
          <w:lang w:val="en"/>
        </w:rPr>
        <w:lastRenderedPageBreak/>
        <w:t>length of stay and location.</w:t>
      </w:r>
      <w:r w:rsidR="007E420D">
        <w:rPr>
          <w:lang w:val="en"/>
        </w:rPr>
        <w:br/>
      </w:r>
      <w:r w:rsidR="007E420D">
        <w:rPr>
          <w:lang w:val="en"/>
        </w:rPr>
        <w:br/>
      </w:r>
      <w:r w:rsidR="007E420D">
        <w:rPr>
          <w:rStyle w:val="tlid-translation"/>
          <w:lang w:val="en"/>
        </w:rPr>
        <w:t>3.2.3 The amount may be increased for humanitarian and faculty promotion activities.</w:t>
      </w:r>
      <w:r w:rsidR="007E420D">
        <w:rPr>
          <w:lang w:val="en"/>
        </w:rPr>
        <w:br/>
      </w:r>
      <w:r w:rsidR="007E420D">
        <w:rPr>
          <w:lang w:val="en"/>
        </w:rPr>
        <w:br/>
      </w:r>
      <w:r w:rsidR="007E420D">
        <w:rPr>
          <w:rStyle w:val="tlid-translation"/>
          <w:lang w:val="en"/>
        </w:rPr>
        <w:t>3.2.4 The amount may be increased in the case of a long-term and well-documented internship involving research activities</w:t>
      </w:r>
      <w:r w:rsidR="00B465B0">
        <w:rPr>
          <w:rStyle w:val="tlid-translation"/>
          <w:lang w:val="en"/>
        </w:rPr>
        <w:t xml:space="preserve"> (this has to clearly demonstrated)</w:t>
      </w:r>
      <w:r w:rsidR="007E420D">
        <w:rPr>
          <w:rStyle w:val="tlid-translation"/>
          <w:lang w:val="en"/>
        </w:rPr>
        <w:t>.</w:t>
      </w:r>
      <w:r w:rsidR="00346F08">
        <w:rPr>
          <w:rStyle w:val="tlid-translation"/>
          <w:lang w:val="en"/>
        </w:rPr>
        <w:t xml:space="preserve"> This requires prior approval by the </w:t>
      </w:r>
      <w:r w:rsidR="00B465B0">
        <w:rPr>
          <w:rStyle w:val="tlid-translation"/>
          <w:lang w:val="en"/>
        </w:rPr>
        <w:t>F</w:t>
      </w:r>
      <w:r w:rsidR="00346F08">
        <w:rPr>
          <w:rStyle w:val="tlid-translation"/>
          <w:lang w:val="en"/>
        </w:rPr>
        <w:t>aculty management.</w:t>
      </w:r>
      <w:r w:rsidR="007E420D">
        <w:rPr>
          <w:lang w:val="en"/>
        </w:rPr>
        <w:br/>
      </w:r>
    </w:p>
    <w:p w:rsidR="00AF4B0C" w:rsidRDefault="007E420D" w:rsidP="00AF4B0C">
      <w:pPr>
        <w:spacing w:line="240" w:lineRule="auto"/>
        <w:jc w:val="center"/>
        <w:rPr>
          <w:rStyle w:val="tlid-translation"/>
          <w:b/>
          <w:lang w:val="en"/>
        </w:rPr>
      </w:pPr>
      <w:r>
        <w:rPr>
          <w:lang w:val="en"/>
        </w:rPr>
        <w:br/>
      </w:r>
      <w:r w:rsidRPr="00346F08">
        <w:rPr>
          <w:rStyle w:val="tlid-translation"/>
          <w:b/>
          <w:lang w:val="en"/>
        </w:rPr>
        <w:t>Art</w:t>
      </w:r>
      <w:r w:rsidR="00B465B0">
        <w:rPr>
          <w:rStyle w:val="tlid-translation"/>
          <w:b/>
          <w:lang w:val="en"/>
        </w:rPr>
        <w:t xml:space="preserve">icle </w:t>
      </w:r>
      <w:r w:rsidRPr="00346F08">
        <w:rPr>
          <w:rStyle w:val="tlid-translation"/>
          <w:b/>
          <w:lang w:val="en"/>
        </w:rPr>
        <w:t xml:space="preserve"> IV</w:t>
      </w:r>
      <w:r w:rsidR="00B465B0">
        <w:rPr>
          <w:rStyle w:val="tlid-translation"/>
          <w:b/>
          <w:lang w:val="en"/>
        </w:rPr>
        <w:t>.</w:t>
      </w:r>
      <w:r w:rsidRPr="00346F08">
        <w:rPr>
          <w:b/>
          <w:lang w:val="en"/>
        </w:rPr>
        <w:br/>
      </w:r>
      <w:r w:rsidRPr="00346F08">
        <w:rPr>
          <w:b/>
          <w:lang w:val="en"/>
        </w:rPr>
        <w:br/>
      </w:r>
      <w:r w:rsidRPr="00346F08">
        <w:rPr>
          <w:rStyle w:val="tlid-translation"/>
          <w:b/>
          <w:lang w:val="en"/>
        </w:rPr>
        <w:t>Undergraduate students</w:t>
      </w:r>
      <w:r w:rsidR="00AF4B0C">
        <w:rPr>
          <w:rStyle w:val="tlid-translation"/>
          <w:b/>
          <w:lang w:val="en"/>
        </w:rPr>
        <w:t xml:space="preserve"> going to </w:t>
      </w:r>
      <w:r w:rsidR="00B465B0">
        <w:rPr>
          <w:rStyle w:val="tlid-translation"/>
          <w:b/>
          <w:lang w:val="en"/>
        </w:rPr>
        <w:t xml:space="preserve">an internship within </w:t>
      </w:r>
      <w:r w:rsidRPr="00346F08">
        <w:rPr>
          <w:rStyle w:val="tlid-translation"/>
          <w:b/>
          <w:lang w:val="en"/>
        </w:rPr>
        <w:t>student exchange</w:t>
      </w:r>
      <w:r w:rsidR="00AF4B0C">
        <w:rPr>
          <w:rStyle w:val="tlid-translation"/>
          <w:b/>
          <w:lang w:val="en"/>
        </w:rPr>
        <w:t xml:space="preserve">s organized </w:t>
      </w:r>
    </w:p>
    <w:p w:rsidR="00346F08" w:rsidRDefault="00AF4B0C" w:rsidP="00AF4B0C">
      <w:pPr>
        <w:spacing w:line="240" w:lineRule="auto"/>
        <w:jc w:val="center"/>
        <w:rPr>
          <w:rStyle w:val="tlid-translation"/>
          <w:lang w:val="en"/>
        </w:rPr>
      </w:pPr>
      <w:r>
        <w:rPr>
          <w:rStyle w:val="tlid-translation"/>
          <w:b/>
          <w:lang w:val="en"/>
        </w:rPr>
        <w:t xml:space="preserve">by </w:t>
      </w:r>
      <w:r>
        <w:rPr>
          <w:rStyle w:val="tlid-translation"/>
          <w:b/>
          <w:lang w:val="en"/>
        </w:rPr>
        <w:t>the F</w:t>
      </w:r>
      <w:r w:rsidRPr="00346F08">
        <w:rPr>
          <w:rStyle w:val="tlid-translation"/>
          <w:b/>
          <w:lang w:val="en"/>
        </w:rPr>
        <w:t xml:space="preserve">aculty </w:t>
      </w:r>
    </w:p>
    <w:p w:rsidR="00D725CB" w:rsidRDefault="007E420D">
      <w:pPr>
        <w:rPr>
          <w:rStyle w:val="tlid-translation"/>
          <w:b/>
          <w:lang w:val="en"/>
        </w:rPr>
      </w:pPr>
      <w:r w:rsidRPr="00AF4B0C">
        <w:rPr>
          <w:rStyle w:val="tlid-translation"/>
          <w:u w:val="single"/>
          <w:lang w:val="en"/>
        </w:rPr>
        <w:t>1. The</w:t>
      </w:r>
      <w:r w:rsidR="00AF4B0C" w:rsidRPr="00AF4B0C">
        <w:rPr>
          <w:rStyle w:val="tlid-translation"/>
          <w:u w:val="single"/>
          <w:lang w:val="en"/>
        </w:rPr>
        <w:t xml:space="preserve"> F</w:t>
      </w:r>
      <w:r w:rsidRPr="00AF4B0C">
        <w:rPr>
          <w:rStyle w:val="tlid-translation"/>
          <w:u w:val="single"/>
          <w:lang w:val="en"/>
        </w:rPr>
        <w:t>aculty will support the exchange of six students in one academic year as follows:</w:t>
      </w:r>
      <w:r w:rsidRPr="00AF4B0C">
        <w:rPr>
          <w:u w:val="single"/>
          <w:lang w:val="en"/>
        </w:rPr>
        <w:br/>
      </w:r>
      <w:r>
        <w:rPr>
          <w:lang w:val="en"/>
        </w:rPr>
        <w:br/>
      </w:r>
      <w:r>
        <w:rPr>
          <w:rStyle w:val="tlid-translation"/>
          <w:lang w:val="en"/>
        </w:rPr>
        <w:t>1.1 Wakayama Medical University - 2 students, contribution 20.000, - CZK per student.</w:t>
      </w:r>
      <w:r>
        <w:rPr>
          <w:lang w:val="en"/>
        </w:rPr>
        <w:br/>
      </w:r>
      <w:r>
        <w:rPr>
          <w:lang w:val="en"/>
        </w:rPr>
        <w:br/>
      </w:r>
      <w:r>
        <w:rPr>
          <w:rStyle w:val="tlid-translation"/>
          <w:lang w:val="en"/>
        </w:rPr>
        <w:t>1.2 Seoul National University College of Medicine - 2 students, contribution of 20. 000, - CZK per student.</w:t>
      </w:r>
      <w:r>
        <w:rPr>
          <w:lang w:val="en"/>
        </w:rPr>
        <w:br/>
      </w:r>
      <w:r>
        <w:rPr>
          <w:lang w:val="en"/>
        </w:rPr>
        <w:br/>
      </w:r>
      <w:r>
        <w:rPr>
          <w:rStyle w:val="tlid-translation"/>
          <w:lang w:val="en"/>
        </w:rPr>
        <w:t>1.3 Nizhny Novgorod State Medical Academy - 2 students, contribution 10.000, - CZK per student.</w:t>
      </w:r>
      <w:r>
        <w:rPr>
          <w:lang w:val="en"/>
        </w:rPr>
        <w:br/>
      </w:r>
      <w:r>
        <w:rPr>
          <w:lang w:val="en"/>
        </w:rPr>
        <w:br/>
      </w:r>
      <w:r>
        <w:rPr>
          <w:rStyle w:val="tlid-translation"/>
          <w:lang w:val="en"/>
        </w:rPr>
        <w:t xml:space="preserve">2. The contribution is awarded to the student on the basis of placement within the selection procedure, which is held once in the academic year and the date </w:t>
      </w:r>
      <w:r w:rsidR="00AF4B0C">
        <w:rPr>
          <w:rStyle w:val="tlid-translation"/>
          <w:lang w:val="en"/>
        </w:rPr>
        <w:t>is announced in advance on the F</w:t>
      </w:r>
      <w:r>
        <w:rPr>
          <w:rStyle w:val="tlid-translation"/>
          <w:lang w:val="en"/>
        </w:rPr>
        <w:t>aculty website.</w:t>
      </w:r>
      <w:r>
        <w:rPr>
          <w:lang w:val="en"/>
        </w:rPr>
        <w:br/>
      </w:r>
      <w:r>
        <w:rPr>
          <w:lang w:val="en"/>
        </w:rPr>
        <w:br/>
      </w:r>
      <w:r w:rsidRPr="00AF4B0C">
        <w:rPr>
          <w:rStyle w:val="tlid-translation"/>
          <w:u w:val="single"/>
          <w:lang w:val="en"/>
        </w:rPr>
        <w:t xml:space="preserve">3. The following </w:t>
      </w:r>
      <w:r w:rsidR="00AF4B0C">
        <w:rPr>
          <w:rStyle w:val="tlid-translation"/>
          <w:u w:val="single"/>
          <w:lang w:val="en"/>
        </w:rPr>
        <w:t xml:space="preserve">criteria </w:t>
      </w:r>
      <w:r w:rsidRPr="00AF4B0C">
        <w:rPr>
          <w:rStyle w:val="tlid-translation"/>
          <w:u w:val="single"/>
          <w:lang w:val="en"/>
        </w:rPr>
        <w:t>are evaluated in the selection procedure:</w:t>
      </w:r>
      <w:r w:rsidRPr="00AF4B0C">
        <w:rPr>
          <w:u w:val="single"/>
          <w:lang w:val="en"/>
        </w:rPr>
        <w:br/>
      </w:r>
      <w:r>
        <w:rPr>
          <w:lang w:val="en"/>
        </w:rPr>
        <w:br/>
      </w:r>
      <w:r>
        <w:rPr>
          <w:rStyle w:val="tlid-translation"/>
          <w:lang w:val="en"/>
        </w:rPr>
        <w:t xml:space="preserve">3.1 Achieving the overall average of the study - students with a better </w:t>
      </w:r>
      <w:r w:rsidR="00AF4B0C">
        <w:rPr>
          <w:rStyle w:val="tlid-translation"/>
          <w:lang w:val="en"/>
        </w:rPr>
        <w:t xml:space="preserve">results </w:t>
      </w:r>
      <w:r>
        <w:rPr>
          <w:rStyle w:val="tlid-translation"/>
          <w:lang w:val="en"/>
        </w:rPr>
        <w:t>are preferred;</w:t>
      </w:r>
      <w:r>
        <w:rPr>
          <w:lang w:val="en"/>
        </w:rPr>
        <w:br/>
      </w:r>
      <w:r>
        <w:rPr>
          <w:lang w:val="en"/>
        </w:rPr>
        <w:br/>
      </w:r>
      <w:r>
        <w:rPr>
          <w:rStyle w:val="tlid-translation"/>
          <w:lang w:val="en"/>
        </w:rPr>
        <w:t xml:space="preserve">3.2 extracurricular activities for the </w:t>
      </w:r>
      <w:r w:rsidR="00AF4B0C">
        <w:rPr>
          <w:rStyle w:val="tlid-translation"/>
          <w:lang w:val="en"/>
        </w:rPr>
        <w:t xml:space="preserve">Faculty, volunteering </w:t>
      </w:r>
      <w:r>
        <w:rPr>
          <w:rStyle w:val="tlid-translation"/>
          <w:lang w:val="en"/>
        </w:rPr>
        <w:t>and humanitarian activities;</w:t>
      </w:r>
      <w:r>
        <w:rPr>
          <w:lang w:val="en"/>
        </w:rPr>
        <w:br/>
      </w:r>
      <w:r>
        <w:rPr>
          <w:lang w:val="en"/>
        </w:rPr>
        <w:br/>
      </w:r>
      <w:r>
        <w:rPr>
          <w:rStyle w:val="tlid-translation"/>
          <w:lang w:val="en"/>
        </w:rPr>
        <w:t>3.3 Assessment of the student during the interview.</w:t>
      </w:r>
      <w:r>
        <w:rPr>
          <w:lang w:val="en"/>
        </w:rPr>
        <w:br/>
      </w:r>
      <w:r>
        <w:rPr>
          <w:lang w:val="en"/>
        </w:rPr>
        <w:br/>
      </w:r>
      <w:r>
        <w:rPr>
          <w:rStyle w:val="tlid-translation"/>
          <w:lang w:val="en"/>
        </w:rPr>
        <w:t xml:space="preserve">4. In the case of equality of ranking, a student who has not yet completed an internship supported by the </w:t>
      </w:r>
      <w:r w:rsidR="00AF4B0C">
        <w:rPr>
          <w:rStyle w:val="tlid-translation"/>
          <w:lang w:val="en"/>
        </w:rPr>
        <w:t>F</w:t>
      </w:r>
      <w:r>
        <w:rPr>
          <w:rStyle w:val="tlid-translation"/>
          <w:lang w:val="en"/>
        </w:rPr>
        <w:t>aculty has priority.</w:t>
      </w:r>
      <w:r>
        <w:rPr>
          <w:lang w:val="en"/>
        </w:rPr>
        <w:br/>
      </w:r>
      <w:r>
        <w:rPr>
          <w:lang w:val="en"/>
        </w:rPr>
        <w:br/>
      </w:r>
      <w:r>
        <w:rPr>
          <w:rStyle w:val="tlid-translation"/>
          <w:lang w:val="en"/>
        </w:rPr>
        <w:t>5. A student cannot attend an internship rep</w:t>
      </w:r>
      <w:r w:rsidR="00AF4B0C">
        <w:rPr>
          <w:rStyle w:val="tlid-translation"/>
          <w:lang w:val="en"/>
        </w:rPr>
        <w:t>eatedly at the same place. The F</w:t>
      </w:r>
      <w:r>
        <w:rPr>
          <w:rStyle w:val="tlid-translation"/>
          <w:lang w:val="en"/>
        </w:rPr>
        <w:t>aculty management may grant an exception.</w:t>
      </w:r>
      <w:r>
        <w:rPr>
          <w:lang w:val="en"/>
        </w:rPr>
        <w:br/>
      </w:r>
      <w:r>
        <w:rPr>
          <w:lang w:val="en"/>
        </w:rPr>
        <w:br/>
      </w:r>
      <w:r>
        <w:rPr>
          <w:rStyle w:val="tlid-translation"/>
          <w:lang w:val="en"/>
        </w:rPr>
        <w:t xml:space="preserve">6. </w:t>
      </w:r>
      <w:r w:rsidR="00AF4B0C">
        <w:rPr>
          <w:rStyle w:val="tlid-translation"/>
          <w:lang w:val="en"/>
        </w:rPr>
        <w:t>A c</w:t>
      </w:r>
      <w:r>
        <w:rPr>
          <w:rStyle w:val="tlid-translation"/>
          <w:lang w:val="en"/>
        </w:rPr>
        <w:t xml:space="preserve">ontribution may be awarded only if the student has completed four weeks of </w:t>
      </w:r>
      <w:r w:rsidR="00AF4B0C">
        <w:rPr>
          <w:rStyle w:val="tlid-translation"/>
          <w:lang w:val="en"/>
        </w:rPr>
        <w:t>internship</w:t>
      </w:r>
      <w:r w:rsidR="00D725CB">
        <w:rPr>
          <w:rStyle w:val="tlid-translation"/>
          <w:lang w:val="en"/>
        </w:rPr>
        <w:t xml:space="preserve"> and will submit a </w:t>
      </w:r>
      <w:r w:rsidR="00AF4B0C">
        <w:rPr>
          <w:rStyle w:val="tlid-translation"/>
          <w:lang w:val="en"/>
        </w:rPr>
        <w:t>written confirmation of co</w:t>
      </w:r>
      <w:r w:rsidR="00D725CB">
        <w:rPr>
          <w:rStyle w:val="tlid-translation"/>
          <w:lang w:val="en"/>
        </w:rPr>
        <w:t>mpletion of</w:t>
      </w:r>
      <w:r w:rsidR="00AF4B0C">
        <w:rPr>
          <w:rStyle w:val="tlid-translation"/>
          <w:lang w:val="en"/>
        </w:rPr>
        <w:t xml:space="preserve"> the internship</w:t>
      </w:r>
      <w:r w:rsidR="00D725CB">
        <w:rPr>
          <w:rStyle w:val="tlid-translation"/>
          <w:lang w:val="en"/>
        </w:rPr>
        <w:t xml:space="preserve"> </w:t>
      </w:r>
      <w:r>
        <w:rPr>
          <w:rStyle w:val="tlid-translation"/>
          <w:lang w:val="en"/>
        </w:rPr>
        <w:t xml:space="preserve">upon </w:t>
      </w:r>
      <w:r w:rsidR="00AF4B0C">
        <w:rPr>
          <w:rStyle w:val="tlid-translation"/>
          <w:lang w:val="en"/>
        </w:rPr>
        <w:t xml:space="preserve">his/her </w:t>
      </w:r>
      <w:r>
        <w:rPr>
          <w:rStyle w:val="tlid-translation"/>
          <w:lang w:val="en"/>
        </w:rPr>
        <w:t>return.</w:t>
      </w:r>
      <w:r>
        <w:rPr>
          <w:lang w:val="en"/>
        </w:rPr>
        <w:br/>
      </w:r>
      <w:r>
        <w:rPr>
          <w:lang w:val="en"/>
        </w:rPr>
        <w:br/>
      </w:r>
      <w:r>
        <w:rPr>
          <w:rStyle w:val="tlid-translation"/>
          <w:lang w:val="en"/>
        </w:rPr>
        <w:t xml:space="preserve">7. The shortening of the </w:t>
      </w:r>
      <w:r w:rsidR="00D725CB">
        <w:rPr>
          <w:rStyle w:val="tlid-translation"/>
          <w:lang w:val="en"/>
        </w:rPr>
        <w:t>internship</w:t>
      </w:r>
      <w:r>
        <w:rPr>
          <w:rStyle w:val="tlid-translation"/>
          <w:lang w:val="en"/>
        </w:rPr>
        <w:t xml:space="preserve"> is allowed only for health reasons </w:t>
      </w:r>
      <w:r w:rsidR="00D725CB">
        <w:rPr>
          <w:rStyle w:val="tlid-translation"/>
          <w:lang w:val="en"/>
        </w:rPr>
        <w:t xml:space="preserve">documented by </w:t>
      </w:r>
      <w:r>
        <w:rPr>
          <w:rStyle w:val="tlid-translation"/>
          <w:lang w:val="en"/>
        </w:rPr>
        <w:t>a medical certificate.</w:t>
      </w:r>
      <w:r>
        <w:rPr>
          <w:lang w:val="en"/>
        </w:rPr>
        <w:br/>
      </w:r>
      <w:r>
        <w:rPr>
          <w:lang w:val="en"/>
        </w:rPr>
        <w:br/>
      </w:r>
      <w:r>
        <w:rPr>
          <w:rStyle w:val="tlid-translation"/>
          <w:lang w:val="en"/>
        </w:rPr>
        <w:t xml:space="preserve">8. If the student unjustifiably shortens the placement, the </w:t>
      </w:r>
      <w:r w:rsidR="00D725CB">
        <w:rPr>
          <w:rStyle w:val="tlid-translation"/>
          <w:lang w:val="en"/>
        </w:rPr>
        <w:t>F</w:t>
      </w:r>
      <w:r>
        <w:rPr>
          <w:rStyle w:val="tlid-translation"/>
          <w:lang w:val="en"/>
        </w:rPr>
        <w:t xml:space="preserve">aculty will demand a refund of the entire </w:t>
      </w:r>
      <w:r w:rsidR="00D725CB">
        <w:rPr>
          <w:rStyle w:val="tlid-translation"/>
          <w:lang w:val="en"/>
        </w:rPr>
        <w:lastRenderedPageBreak/>
        <w:t xml:space="preserve">financial </w:t>
      </w:r>
      <w:r>
        <w:rPr>
          <w:rStyle w:val="tlid-translation"/>
          <w:lang w:val="en"/>
        </w:rPr>
        <w:t>support.</w:t>
      </w:r>
      <w:r>
        <w:rPr>
          <w:lang w:val="en"/>
        </w:rPr>
        <w:br/>
      </w:r>
    </w:p>
    <w:p w:rsidR="00D725CB" w:rsidRDefault="007E420D" w:rsidP="00EF1341">
      <w:pPr>
        <w:spacing w:line="240" w:lineRule="auto"/>
        <w:jc w:val="center"/>
        <w:rPr>
          <w:rStyle w:val="tlid-translation"/>
          <w:lang w:val="en"/>
        </w:rPr>
      </w:pPr>
      <w:r w:rsidRPr="00D725CB">
        <w:rPr>
          <w:rStyle w:val="tlid-translation"/>
          <w:b/>
          <w:lang w:val="en"/>
        </w:rPr>
        <w:t>Art. IN</w:t>
      </w:r>
      <w:r w:rsidRPr="00D725CB">
        <w:rPr>
          <w:b/>
          <w:lang w:val="en"/>
        </w:rPr>
        <w:br/>
      </w:r>
      <w:r w:rsidRPr="00D725CB">
        <w:rPr>
          <w:b/>
          <w:lang w:val="en"/>
        </w:rPr>
        <w:br/>
      </w:r>
      <w:r w:rsidRPr="00D725CB">
        <w:rPr>
          <w:rStyle w:val="tlid-translation"/>
          <w:b/>
          <w:lang w:val="en"/>
        </w:rPr>
        <w:t>Final Provisions</w:t>
      </w:r>
      <w:bookmarkStart w:id="0" w:name="_GoBack"/>
      <w:bookmarkEnd w:id="0"/>
      <w:r w:rsidRPr="00D725CB">
        <w:rPr>
          <w:b/>
          <w:lang w:val="en"/>
        </w:rPr>
        <w:br/>
      </w:r>
      <w:r>
        <w:rPr>
          <w:lang w:val="en"/>
        </w:rPr>
        <w:br/>
      </w:r>
    </w:p>
    <w:p w:rsidR="00C869CA" w:rsidRPr="007E420D" w:rsidRDefault="007E420D">
      <w:pPr>
        <w:rPr>
          <w:lang w:val="en"/>
        </w:rPr>
      </w:pPr>
      <w:r>
        <w:rPr>
          <w:rStyle w:val="tlid-translation"/>
          <w:lang w:val="en"/>
        </w:rPr>
        <w:t xml:space="preserve">1. This </w:t>
      </w:r>
      <w:r w:rsidR="008C384C">
        <w:rPr>
          <w:rStyle w:val="tlid-translation"/>
          <w:lang w:val="en"/>
        </w:rPr>
        <w:t>provision</w:t>
      </w:r>
      <w:r>
        <w:rPr>
          <w:rStyle w:val="tlid-translation"/>
          <w:lang w:val="en"/>
        </w:rPr>
        <w:t xml:space="preserve"> of the Dean shall take effect on the day of its signature.</w:t>
      </w:r>
      <w:r>
        <w:rPr>
          <w:lang w:val="en"/>
        </w:rPr>
        <w:br/>
      </w:r>
      <w:r>
        <w:rPr>
          <w:lang w:val="en"/>
        </w:rPr>
        <w:br/>
      </w:r>
      <w:r>
        <w:rPr>
          <w:rStyle w:val="tlid-translation"/>
          <w:lang w:val="en"/>
        </w:rPr>
        <w:t xml:space="preserve">2. This Dean's </w:t>
      </w:r>
      <w:r w:rsidR="008C384C">
        <w:rPr>
          <w:rStyle w:val="tlid-translation"/>
          <w:lang w:val="en"/>
        </w:rPr>
        <w:t>Provision</w:t>
      </w:r>
      <w:r>
        <w:rPr>
          <w:rStyle w:val="tlid-translation"/>
          <w:lang w:val="en"/>
        </w:rPr>
        <w:t xml:space="preserve"> is effective </w:t>
      </w:r>
      <w:r w:rsidR="00EF1341">
        <w:rPr>
          <w:rStyle w:val="tlid-translation"/>
          <w:lang w:val="en"/>
        </w:rPr>
        <w:t xml:space="preserve">since </w:t>
      </w:r>
      <w:r>
        <w:rPr>
          <w:rStyle w:val="tlid-translation"/>
          <w:lang w:val="en"/>
        </w:rPr>
        <w:t>the academic year 2019/2020.</w:t>
      </w:r>
      <w:r>
        <w:rPr>
          <w:lang w:val="en"/>
        </w:rPr>
        <w:br/>
      </w:r>
      <w:r>
        <w:rPr>
          <w:lang w:val="en"/>
        </w:rPr>
        <w:br/>
      </w:r>
      <w:r>
        <w:rPr>
          <w:rStyle w:val="tlid-translation"/>
          <w:lang w:val="en"/>
        </w:rPr>
        <w:t> </w:t>
      </w:r>
      <w:r>
        <w:rPr>
          <w:lang w:val="en"/>
        </w:rPr>
        <w:br/>
      </w:r>
      <w:r>
        <w:rPr>
          <w:lang w:val="en"/>
        </w:rPr>
        <w:br/>
      </w:r>
      <w:r>
        <w:rPr>
          <w:rStyle w:val="tlid-translation"/>
          <w:lang w:val="en"/>
        </w:rPr>
        <w:t>In Prague</w:t>
      </w:r>
      <w:r w:rsidR="00D725CB">
        <w:rPr>
          <w:rStyle w:val="tlid-translation"/>
          <w:lang w:val="en"/>
        </w:rPr>
        <w:t>,</w:t>
      </w:r>
      <w:r>
        <w:rPr>
          <w:rStyle w:val="tlid-translation"/>
          <w:lang w:val="en"/>
        </w:rPr>
        <w:t xml:space="preserve"> on September 11, 2019</w:t>
      </w:r>
      <w:r>
        <w:rPr>
          <w:lang w:val="en"/>
        </w:rPr>
        <w:br/>
      </w:r>
      <w:r>
        <w:rPr>
          <w:lang w:val="en"/>
        </w:rPr>
        <w:br/>
      </w:r>
      <w:r>
        <w:rPr>
          <w:rStyle w:val="tlid-translation"/>
          <w:lang w:val="en"/>
        </w:rPr>
        <w:t>prof. MUDr. Vladimir Komarek, CSc.</w:t>
      </w:r>
      <w:r>
        <w:rPr>
          <w:lang w:val="en"/>
        </w:rPr>
        <w:br/>
      </w:r>
      <w:r>
        <w:rPr>
          <w:lang w:val="en"/>
        </w:rPr>
        <w:br/>
      </w:r>
      <w:r>
        <w:rPr>
          <w:rStyle w:val="tlid-translation"/>
          <w:lang w:val="en"/>
        </w:rPr>
        <w:t>Dean of the Second Faculty of Medicine, Charles University</w:t>
      </w:r>
    </w:p>
    <w:sectPr w:rsidR="00C869CA" w:rsidRPr="007E420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22" w:rsidRDefault="00344122" w:rsidP="005A24B8">
      <w:pPr>
        <w:spacing w:after="0" w:line="240" w:lineRule="auto"/>
      </w:pPr>
      <w:r>
        <w:separator/>
      </w:r>
    </w:p>
  </w:endnote>
  <w:endnote w:type="continuationSeparator" w:id="0">
    <w:p w:rsidR="00344122" w:rsidRDefault="00344122" w:rsidP="005A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62972"/>
      <w:docPartObj>
        <w:docPartGallery w:val="Page Numbers (Bottom of Page)"/>
        <w:docPartUnique/>
      </w:docPartObj>
    </w:sdtPr>
    <w:sdtContent>
      <w:p w:rsidR="005A24B8" w:rsidRDefault="005A24B8">
        <w:pPr>
          <w:pStyle w:val="Zpat"/>
          <w:jc w:val="center"/>
        </w:pPr>
        <w:r>
          <w:fldChar w:fldCharType="begin"/>
        </w:r>
        <w:r>
          <w:instrText>PAGE   \* MERGEFORMAT</w:instrText>
        </w:r>
        <w:r>
          <w:fldChar w:fldCharType="separate"/>
        </w:r>
        <w:r w:rsidR="00EF1341">
          <w:rPr>
            <w:noProof/>
          </w:rPr>
          <w:t>5</w:t>
        </w:r>
        <w:r>
          <w:fldChar w:fldCharType="end"/>
        </w:r>
      </w:p>
    </w:sdtContent>
  </w:sdt>
  <w:p w:rsidR="005A24B8" w:rsidRDefault="005A24B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22" w:rsidRDefault="00344122" w:rsidP="005A24B8">
      <w:pPr>
        <w:spacing w:after="0" w:line="240" w:lineRule="auto"/>
      </w:pPr>
      <w:r>
        <w:separator/>
      </w:r>
    </w:p>
  </w:footnote>
  <w:footnote w:type="continuationSeparator" w:id="0">
    <w:p w:rsidR="00344122" w:rsidRDefault="00344122" w:rsidP="005A2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0D"/>
    <w:rsid w:val="000307B8"/>
    <w:rsid w:val="00084CE0"/>
    <w:rsid w:val="002F71F9"/>
    <w:rsid w:val="00344122"/>
    <w:rsid w:val="00346F08"/>
    <w:rsid w:val="00364368"/>
    <w:rsid w:val="003858F4"/>
    <w:rsid w:val="00420B39"/>
    <w:rsid w:val="00493E79"/>
    <w:rsid w:val="004D314D"/>
    <w:rsid w:val="005A24B8"/>
    <w:rsid w:val="006621D4"/>
    <w:rsid w:val="007E420D"/>
    <w:rsid w:val="008C384C"/>
    <w:rsid w:val="008D7EE2"/>
    <w:rsid w:val="00A72FDB"/>
    <w:rsid w:val="00AA7599"/>
    <w:rsid w:val="00AE6372"/>
    <w:rsid w:val="00AF4B0C"/>
    <w:rsid w:val="00B465B0"/>
    <w:rsid w:val="00C0559E"/>
    <w:rsid w:val="00C61B6F"/>
    <w:rsid w:val="00C725A4"/>
    <w:rsid w:val="00C869CA"/>
    <w:rsid w:val="00CB67D4"/>
    <w:rsid w:val="00D725CB"/>
    <w:rsid w:val="00E241FC"/>
    <w:rsid w:val="00EF1341"/>
    <w:rsid w:val="00F94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E81F"/>
  <w15:chartTrackingRefBased/>
  <w15:docId w15:val="{C3FDE372-D9EA-4D3A-AD8D-D4924D59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7E420D"/>
  </w:style>
  <w:style w:type="paragraph" w:styleId="Odstavecseseznamem">
    <w:name w:val="List Paragraph"/>
    <w:basedOn w:val="Normln"/>
    <w:uiPriority w:val="34"/>
    <w:qFormat/>
    <w:rsid w:val="00F9432C"/>
    <w:pPr>
      <w:ind w:left="720"/>
      <w:contextualSpacing/>
    </w:pPr>
  </w:style>
  <w:style w:type="paragraph" w:styleId="Zhlav">
    <w:name w:val="header"/>
    <w:basedOn w:val="Normln"/>
    <w:link w:val="ZhlavChar"/>
    <w:uiPriority w:val="99"/>
    <w:unhideWhenUsed/>
    <w:rsid w:val="005A24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24B8"/>
  </w:style>
  <w:style w:type="paragraph" w:styleId="Zpat">
    <w:name w:val="footer"/>
    <w:basedOn w:val="Normln"/>
    <w:link w:val="ZpatChar"/>
    <w:uiPriority w:val="99"/>
    <w:unhideWhenUsed/>
    <w:rsid w:val="005A24B8"/>
    <w:pPr>
      <w:tabs>
        <w:tab w:val="center" w:pos="4536"/>
        <w:tab w:val="right" w:pos="9072"/>
      </w:tabs>
      <w:spacing w:after="0" w:line="240" w:lineRule="auto"/>
    </w:pPr>
  </w:style>
  <w:style w:type="character" w:customStyle="1" w:styleId="ZpatChar">
    <w:name w:val="Zápatí Char"/>
    <w:basedOn w:val="Standardnpsmoodstavce"/>
    <w:link w:val="Zpat"/>
    <w:uiPriority w:val="99"/>
    <w:rsid w:val="005A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7333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Palowská</dc:creator>
  <cp:keywords/>
  <dc:description/>
  <cp:lastModifiedBy>Hewlett-Packard Company</cp:lastModifiedBy>
  <cp:revision>2</cp:revision>
  <dcterms:created xsi:type="dcterms:W3CDTF">2020-01-30T09:22:00Z</dcterms:created>
  <dcterms:modified xsi:type="dcterms:W3CDTF">2020-01-30T09:22:00Z</dcterms:modified>
</cp:coreProperties>
</file>