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>
        <w:rPr>
          <w:rFonts w:asciiTheme="minorHAnsi" w:hAnsiTheme="minorHAnsi" w:cs="Arial"/>
          <w:sz w:val="18"/>
          <w:szCs w:val="18"/>
        </w:rPr>
        <w:t xml:space="preserve">Ošetřovatelství, studijní obor </w:t>
      </w:r>
      <w:r w:rsidRPr="008645C9">
        <w:rPr>
          <w:rFonts w:asciiTheme="minorHAnsi" w:hAnsiTheme="minorHAnsi" w:cs="Arial"/>
          <w:sz w:val="18"/>
          <w:szCs w:val="18"/>
        </w:rPr>
        <w:t>Všeobecná sestra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B27643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201</w:t>
      </w:r>
      <w:r w:rsidR="008645C9">
        <w:rPr>
          <w:rFonts w:asciiTheme="minorHAnsi" w:hAnsiTheme="minorHAnsi" w:cs="Arial"/>
          <w:sz w:val="18"/>
          <w:szCs w:val="18"/>
        </w:rPr>
        <w:t>9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P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16"/>
        <w:gridCol w:w="1105"/>
        <w:gridCol w:w="1105"/>
        <w:gridCol w:w="1292"/>
        <w:gridCol w:w="1362"/>
        <w:gridCol w:w="1362"/>
        <w:gridCol w:w="1362"/>
        <w:gridCol w:w="1109"/>
        <w:gridCol w:w="1109"/>
        <w:gridCol w:w="1109"/>
        <w:gridCol w:w="1109"/>
        <w:gridCol w:w="1109"/>
        <w:gridCol w:w="1104"/>
      </w:tblGrid>
      <w:tr w:rsidR="00B27643" w:rsidRPr="00B27643" w:rsidTr="00B2764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 roč., ZS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VŠESE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27643" w:rsidRPr="00B27643" w:rsidTr="00B27643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3.10.2019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Informace k zahájení ZS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Ochrana veřejného zdraví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Ochrana veřejného zdraví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Seminář k bakalářské práci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Seminář k bakalářské práci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Výzkum v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4.10.2019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ovat.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péče</w:t>
            </w:r>
            <w:proofErr w:type="gramEnd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 </w:t>
            </w:r>
            <w:proofErr w:type="spell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  <w:proofErr w:type="spellEnd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ovat.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péče</w:t>
            </w:r>
            <w:proofErr w:type="gramEnd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proofErr w:type="spell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  <w:proofErr w:type="spellEnd"/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ovat.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péče</w:t>
            </w:r>
            <w:proofErr w:type="gramEnd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proofErr w:type="spell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  <w:proofErr w:type="spellEnd"/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ovat.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péče</w:t>
            </w:r>
            <w:proofErr w:type="gramEnd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proofErr w:type="spellStart"/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  <w:proofErr w:type="spellEnd"/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Speciální pedagogika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17.10.2019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Ochrana veřejného zdraví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Ochrana veřejného zdraví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18.10.2019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31.10.2019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Výzkum v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Výzkum v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1.11.2019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Speciální pedagogika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14.11.2019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15.11.2019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péče 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péče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péče</w:t>
            </w:r>
          </w:p>
          <w:p w:rsidR="00B27643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péče</w:t>
            </w:r>
          </w:p>
          <w:p w:rsidR="0090001E" w:rsidRPr="0090001E" w:rsidRDefault="0090001E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90001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8645C9" w:rsidRDefault="008645C9"/>
    <w:p w:rsidR="00B27643" w:rsidRDefault="00B27643"/>
    <w:p w:rsidR="00B27643" w:rsidRDefault="00B27643"/>
    <w:p w:rsidR="00B27643" w:rsidRDefault="00B27643"/>
    <w:p w:rsidR="00B27643" w:rsidRDefault="00B27643"/>
    <w:tbl>
      <w:tblPr>
        <w:tblW w:w="15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517"/>
        <w:gridCol w:w="1116"/>
        <w:gridCol w:w="1116"/>
        <w:gridCol w:w="1293"/>
        <w:gridCol w:w="1362"/>
        <w:gridCol w:w="1362"/>
        <w:gridCol w:w="1293"/>
        <w:gridCol w:w="1116"/>
        <w:gridCol w:w="1116"/>
        <w:gridCol w:w="1116"/>
        <w:gridCol w:w="1116"/>
        <w:gridCol w:w="1111"/>
        <w:gridCol w:w="1111"/>
      </w:tblGrid>
      <w:tr w:rsidR="00B27643" w:rsidRPr="00B27643" w:rsidTr="00B2764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 roč., ZS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VŠESE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B27643" w:rsidRPr="00B27643" w:rsidTr="00B27643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28.11.2019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29.11.2019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12.12.2019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 výchovy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Didaktika 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Didaktika 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B27643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13.12.2019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o nemocné v interních oborech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</w:t>
            </w:r>
          </w:p>
          <w:p w:rsidR="00B27643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B27643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3" w:rsidRPr="00B27643" w:rsidRDefault="00B27643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615E2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B27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cs-CZ"/>
              </w:rPr>
              <w:t>8.1.2020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highlight w:val="cyan"/>
                <w:lang w:eastAsia="cs-CZ"/>
              </w:rPr>
            </w:pPr>
            <w:r w:rsidRPr="002615E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cs-CZ"/>
              </w:rPr>
              <w:t>st</w:t>
            </w:r>
            <w:r w:rsidRPr="00B2764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 xml:space="preserve">Komunikace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</w:p>
        </w:tc>
      </w:tr>
      <w:tr w:rsidR="002615E2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9.1.2020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</w:t>
            </w:r>
          </w:p>
          <w:p w:rsidR="002615E2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</w:t>
            </w:r>
            <w:r w:rsidR="002615E2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péče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péče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Sociální péče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Sociální péče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Zdravotnické právo ve vztahu k</w:t>
            </w:r>
            <w:r w:rsidR="0090001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výchovy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>Seminář k bakalářské práci</w:t>
            </w:r>
          </w:p>
          <w:p w:rsidR="002615E2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2615E2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</w:tr>
      <w:tr w:rsidR="002615E2" w:rsidRPr="00B27643" w:rsidTr="00B27643">
        <w:trPr>
          <w:trHeight w:val="79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gramStart"/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10.1.2020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1E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2615E2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  <w:r w:rsidR="002615E2"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o nemocné v interních oborech </w:t>
            </w:r>
          </w:p>
          <w:p w:rsidR="0090001E" w:rsidRPr="00300424" w:rsidRDefault="0090001E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0042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SP1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E2" w:rsidRPr="00B27643" w:rsidRDefault="002615E2" w:rsidP="00AD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2764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B27643" w:rsidRDefault="00B27643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27643" w:rsidRPr="00B27643" w:rsidRDefault="00B27643" w:rsidP="00B27643">
      <w:pPr>
        <w:spacing w:after="0" w:line="240" w:lineRule="auto"/>
        <w:jc w:val="both"/>
        <w:rPr>
          <w:rFonts w:cs="Arial"/>
          <w:b/>
          <w:bCs/>
          <w:sz w:val="14"/>
          <w:szCs w:val="14"/>
        </w:rPr>
      </w:pPr>
      <w:r w:rsidRPr="00B27643">
        <w:rPr>
          <w:rFonts w:cs="Arial"/>
          <w:sz w:val="14"/>
          <w:szCs w:val="14"/>
        </w:rPr>
        <w:t xml:space="preserve">Termín pro odevzdání seminárních prací </w:t>
      </w:r>
      <w:r w:rsidRPr="00B27643">
        <w:rPr>
          <w:rStyle w:val="nezalamovatgen"/>
          <w:rFonts w:cs="Arial"/>
          <w:sz w:val="14"/>
          <w:szCs w:val="16"/>
        </w:rPr>
        <w:t>–</w:t>
      </w:r>
      <w:r w:rsidRPr="00B27643">
        <w:rPr>
          <w:rFonts w:cs="Arial"/>
          <w:sz w:val="14"/>
          <w:szCs w:val="14"/>
        </w:rPr>
        <w:t xml:space="preserve"> případových kasuistik z předmětu Odborná ošetřovatelská praxe III: </w:t>
      </w:r>
      <w:r w:rsidRPr="00B27643">
        <w:rPr>
          <w:rFonts w:cs="Arial"/>
          <w:b/>
          <w:bCs/>
          <w:sz w:val="14"/>
          <w:szCs w:val="14"/>
        </w:rPr>
        <w:t>do </w:t>
      </w:r>
      <w:r>
        <w:rPr>
          <w:rFonts w:cs="Arial"/>
          <w:b/>
          <w:bCs/>
          <w:sz w:val="14"/>
          <w:szCs w:val="14"/>
        </w:rPr>
        <w:t>13.</w:t>
      </w:r>
      <w:r w:rsidR="00FB7CC5">
        <w:rPr>
          <w:rFonts w:cs="Arial"/>
          <w:b/>
          <w:bCs/>
          <w:sz w:val="14"/>
          <w:szCs w:val="14"/>
        </w:rPr>
        <w:t xml:space="preserve"> </w:t>
      </w:r>
      <w:r>
        <w:rPr>
          <w:rFonts w:cs="Arial"/>
          <w:b/>
          <w:bCs/>
          <w:sz w:val="14"/>
          <w:szCs w:val="14"/>
        </w:rPr>
        <w:t>12. 2019</w:t>
      </w:r>
      <w:bookmarkStart w:id="0" w:name="_GoBack"/>
      <w:bookmarkEnd w:id="0"/>
    </w:p>
    <w:p w:rsidR="00B27643" w:rsidRPr="00B27643" w:rsidRDefault="00B27643" w:rsidP="00B27643">
      <w:pPr>
        <w:spacing w:after="0" w:line="240" w:lineRule="auto"/>
        <w:rPr>
          <w:rFonts w:cs="Arial"/>
          <w:b/>
          <w:bCs/>
          <w:sz w:val="14"/>
          <w:szCs w:val="14"/>
        </w:rPr>
      </w:pPr>
    </w:p>
    <w:p w:rsidR="00B27643" w:rsidRP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Vysvětlivky:</w:t>
      </w:r>
    </w:p>
    <w:p w:rsidR="00B27643" w:rsidRP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P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B27643" w:rsidRPr="00B27643" w:rsidRDefault="00B27643" w:rsidP="00B27643">
      <w:pPr>
        <w:spacing w:after="0" w:line="240" w:lineRule="auto"/>
        <w:rPr>
          <w:rFonts w:cs="Arial"/>
          <w:sz w:val="14"/>
          <w:szCs w:val="14"/>
        </w:rPr>
      </w:pP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Anglický jazyk odborný II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jazyků 2. LF UK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Didaktika ošetřovatelství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Etika filosofie výchovy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Farmakologie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="002615E2">
        <w:rPr>
          <w:rFonts w:cs="Arial"/>
          <w:bCs/>
          <w:sz w:val="14"/>
          <w:szCs w:val="14"/>
        </w:rPr>
        <w:t>Ú</w:t>
      </w:r>
      <w:r w:rsidRPr="00B27643">
        <w:rPr>
          <w:rFonts w:cs="Arial"/>
          <w:bCs/>
          <w:sz w:val="14"/>
          <w:szCs w:val="14"/>
        </w:rPr>
        <w:t>stav</w:t>
      </w:r>
      <w:r w:rsidR="002615E2">
        <w:rPr>
          <w:rFonts w:cs="Arial"/>
          <w:bCs/>
          <w:sz w:val="14"/>
          <w:szCs w:val="14"/>
        </w:rPr>
        <w:t xml:space="preserve"> farmakologie</w:t>
      </w:r>
      <w:r w:rsidRPr="00B27643">
        <w:rPr>
          <w:rFonts w:cs="Arial"/>
          <w:bCs/>
          <w:sz w:val="14"/>
          <w:szCs w:val="14"/>
        </w:rPr>
        <w:t xml:space="preserve"> 2. LF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Komunikace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Komunitní péče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Style w:val="norm"/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Ochrana veřejného zdraví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veřejného zdravot</w:t>
      </w:r>
      <w:r w:rsidR="002615E2">
        <w:rPr>
          <w:rFonts w:cs="Arial"/>
          <w:bCs/>
          <w:sz w:val="14"/>
          <w:szCs w:val="14"/>
        </w:rPr>
        <w:t>nictví</w:t>
      </w:r>
      <w:r w:rsidRPr="00B27643">
        <w:rPr>
          <w:rFonts w:cs="Arial"/>
          <w:bCs/>
          <w:sz w:val="14"/>
          <w:szCs w:val="14"/>
        </w:rPr>
        <w:t xml:space="preserve"> a prevent</w:t>
      </w:r>
      <w:r w:rsidR="002615E2">
        <w:rPr>
          <w:rFonts w:cs="Arial"/>
          <w:bCs/>
          <w:sz w:val="14"/>
          <w:szCs w:val="14"/>
        </w:rPr>
        <w:t>ivního</w:t>
      </w:r>
      <w:r w:rsidRPr="00B27643">
        <w:rPr>
          <w:rFonts w:cs="Arial"/>
          <w:bCs/>
          <w:sz w:val="14"/>
          <w:szCs w:val="14"/>
        </w:rPr>
        <w:t xml:space="preserve"> lékařství 2. LF UK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Ošetřovatelská péče v </w:t>
      </w:r>
      <w:proofErr w:type="spellStart"/>
      <w:r w:rsidRPr="00B27643">
        <w:rPr>
          <w:rFonts w:cs="Arial"/>
          <w:bCs/>
          <w:sz w:val="14"/>
          <w:szCs w:val="14"/>
        </w:rPr>
        <w:t>dermatovenerologii</w:t>
      </w:r>
      <w:proofErr w:type="spellEnd"/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Dermatovenerologická klinika 2. LF UK</w:t>
      </w:r>
      <w:r w:rsidR="002615E2">
        <w:rPr>
          <w:rFonts w:cs="Arial"/>
          <w:bCs/>
          <w:sz w:val="14"/>
          <w:szCs w:val="14"/>
        </w:rPr>
        <w:t xml:space="preserve"> a Nemocnice Na Bulovce 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Ošetřovatelská péče o nemocné v interních oborech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Interní klinika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t>Pedagogická psychologie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sz w:val="14"/>
          <w:szCs w:val="14"/>
        </w:rPr>
      </w:pPr>
      <w:r w:rsidRPr="00B27643">
        <w:rPr>
          <w:rFonts w:cs="Arial"/>
          <w:sz w:val="14"/>
          <w:szCs w:val="14"/>
        </w:rPr>
        <w:t>Seminář k bakalářské práci</w:t>
      </w:r>
      <w:r w:rsidRPr="00B27643">
        <w:rPr>
          <w:rFonts w:cs="Arial"/>
          <w:sz w:val="14"/>
          <w:szCs w:val="14"/>
        </w:rPr>
        <w:tab/>
      </w:r>
      <w:r w:rsidRPr="00B27643">
        <w:rPr>
          <w:rFonts w:cs="Arial"/>
          <w:sz w:val="14"/>
          <w:szCs w:val="14"/>
        </w:rPr>
        <w:tab/>
      </w:r>
      <w:r w:rsidRPr="00B27643">
        <w:rPr>
          <w:rFonts w:cs="Arial"/>
          <w:sz w:val="14"/>
          <w:szCs w:val="14"/>
        </w:rPr>
        <w:tab/>
      </w:r>
      <w:r w:rsidRPr="00B27643">
        <w:rPr>
          <w:rFonts w:cs="Arial"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 w:rsidRPr="00B27643">
        <w:rPr>
          <w:rFonts w:cs="Arial"/>
          <w:bCs/>
          <w:sz w:val="14"/>
          <w:szCs w:val="14"/>
        </w:rPr>
        <w:lastRenderedPageBreak/>
        <w:t>Sociální péče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p w:rsidR="00B27643" w:rsidRPr="00B27643" w:rsidRDefault="00B27643" w:rsidP="00B27643">
      <w:pPr>
        <w:spacing w:after="0" w:line="240" w:lineRule="auto"/>
        <w:rPr>
          <w:rFonts w:cs="Arial"/>
          <w:bCs/>
          <w:sz w:val="14"/>
          <w:szCs w:val="14"/>
        </w:rPr>
      </w:pPr>
      <w:r>
        <w:rPr>
          <w:rFonts w:cs="Arial"/>
          <w:bCs/>
          <w:sz w:val="14"/>
          <w:szCs w:val="14"/>
        </w:rPr>
        <w:t>Výzkum v ošetřovatelství</w:t>
      </w:r>
      <w:r>
        <w:rPr>
          <w:rFonts w:cs="Arial"/>
          <w:bCs/>
          <w:sz w:val="14"/>
          <w:szCs w:val="14"/>
        </w:rPr>
        <w:tab/>
      </w:r>
      <w:r>
        <w:rPr>
          <w:rFonts w:cs="Arial"/>
          <w:bCs/>
          <w:sz w:val="14"/>
          <w:szCs w:val="14"/>
        </w:rPr>
        <w:tab/>
      </w:r>
      <w:r>
        <w:rPr>
          <w:rFonts w:cs="Arial"/>
          <w:bCs/>
          <w:sz w:val="14"/>
          <w:szCs w:val="14"/>
        </w:rPr>
        <w:tab/>
      </w:r>
      <w:r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>Ústav ošetřovatelství 2. LF UK a FN Motol</w:t>
      </w:r>
    </w:p>
    <w:p w:rsidR="00B27643" w:rsidRDefault="00B27643" w:rsidP="00B27643">
      <w:pPr>
        <w:spacing w:after="0" w:line="240" w:lineRule="auto"/>
      </w:pPr>
      <w:r w:rsidRPr="00B27643">
        <w:rPr>
          <w:rFonts w:cs="Arial"/>
          <w:bCs/>
          <w:sz w:val="14"/>
          <w:szCs w:val="14"/>
        </w:rPr>
        <w:t>Zdravotnické právo ve vztahu k ošetřovatelství</w:t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</w:r>
      <w:r w:rsidRPr="00B27643">
        <w:rPr>
          <w:rFonts w:cs="Arial"/>
          <w:bCs/>
          <w:sz w:val="14"/>
          <w:szCs w:val="14"/>
        </w:rPr>
        <w:tab/>
        <w:t>Ústav ošetřovatelství 2. LF UK a FN Motol</w:t>
      </w:r>
    </w:p>
    <w:sectPr w:rsidR="00B27643" w:rsidSect="00E70F11">
      <w:footerReference w:type="default" r:id="rId6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73" w:rsidRDefault="00551373" w:rsidP="00E70F11">
      <w:pPr>
        <w:spacing w:after="0" w:line="240" w:lineRule="auto"/>
      </w:pPr>
      <w:r>
        <w:separator/>
      </w:r>
    </w:p>
  </w:endnote>
  <w:endnote w:type="continuationSeparator" w:id="0">
    <w:p w:rsidR="00551373" w:rsidRDefault="00551373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E70F11" w:rsidRDefault="00E70F1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7CC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7CC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0F11" w:rsidRDefault="00E70F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73" w:rsidRDefault="00551373" w:rsidP="00E70F11">
      <w:pPr>
        <w:spacing w:after="0" w:line="240" w:lineRule="auto"/>
      </w:pPr>
      <w:r>
        <w:separator/>
      </w:r>
    </w:p>
  </w:footnote>
  <w:footnote w:type="continuationSeparator" w:id="0">
    <w:p w:rsidR="00551373" w:rsidRDefault="00551373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9"/>
    <w:rsid w:val="001823BF"/>
    <w:rsid w:val="00247780"/>
    <w:rsid w:val="002615E2"/>
    <w:rsid w:val="00300424"/>
    <w:rsid w:val="00551373"/>
    <w:rsid w:val="007822EE"/>
    <w:rsid w:val="008645C9"/>
    <w:rsid w:val="0090001E"/>
    <w:rsid w:val="009D4EFA"/>
    <w:rsid w:val="00B27643"/>
    <w:rsid w:val="00E70F11"/>
    <w:rsid w:val="00E859A8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E0F5-AB8F-40EC-9622-58D2626B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3</cp:revision>
  <dcterms:created xsi:type="dcterms:W3CDTF">2019-09-12T14:43:00Z</dcterms:created>
  <dcterms:modified xsi:type="dcterms:W3CDTF">2019-09-12T14:43:00Z</dcterms:modified>
</cp:coreProperties>
</file>