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jc w:val="right"/>
        <w:rPr/>
      </w:pPr>
      <w:r>
        <w:t>Lucie Mrázková</w:t>
      </w:r>
    </w:p>
    <w:p>
      <w:pPr>
        <w:pStyle w:val="style0"/>
        <w:rPr>
          <w:b/>
        </w:rPr>
      </w:pPr>
      <w:r>
        <w:rPr>
          <w:b/>
        </w:rPr>
        <w:t>Proble</w:t>
      </w:r>
      <w:r>
        <w:rPr>
          <w:b/>
        </w:rPr>
        <w:t>matika očkování</w:t>
      </w:r>
    </w:p>
    <w:p>
      <w:pPr>
        <w:pStyle w:val="style0"/>
        <w:rPr/>
      </w:pPr>
    </w:p>
    <w:p>
      <w:pPr>
        <w:pStyle w:val="style0"/>
        <w:ind w:firstLine="708"/>
        <w:rPr/>
      </w:pPr>
      <w:r>
        <w:t xml:space="preserve">V poslední době se čím dál častěji stáváme svědky následujícího trendu – očkování se z pozice </w:t>
      </w:r>
      <w:r>
        <w:t xml:space="preserve">velmi pozitivně vnímaného výdobytku moderní společnosti zachraňujícího miliony životů před smrtelnými nemocemi dostává do pozice o poznání komplikovanější. </w:t>
      </w:r>
      <w:r>
        <w:t>Čím dál více lidí zastává postoj, že očkování má své stinné stránky, že u ma</w:t>
      </w:r>
      <w:r>
        <w:t>lých dětí způsobuje autismus, a </w:t>
      </w:r>
      <w:r>
        <w:t xml:space="preserve">rodiče </w:t>
      </w:r>
      <w:r>
        <w:t xml:space="preserve">nezřídka </w:t>
      </w:r>
      <w:r>
        <w:t>odmítají nechat své děti očkovat. Jsou tyto obavy oprávněné? Co je činí tak silnými, že nutí rodiče zanevřít na osvědčenou metodu ochrany zdraví svých dětí?</w:t>
      </w:r>
    </w:p>
    <w:p>
      <w:pPr>
        <w:pStyle w:val="style0"/>
        <w:ind w:firstLine="708"/>
        <w:rPr/>
      </w:pPr>
      <w:r>
        <w:t xml:space="preserve">Očkování má bezesporu mnoho neoddiskutovatelných výhod. </w:t>
      </w:r>
      <w:r>
        <w:t xml:space="preserve">Vždyť </w:t>
      </w:r>
      <w:r>
        <w:t xml:space="preserve">jsme </w:t>
      </w:r>
      <w:r>
        <w:t xml:space="preserve">díky němu </w:t>
      </w:r>
      <w:r>
        <w:t>dokázali téměř nebo zcela vymýt</w:t>
      </w:r>
      <w:r>
        <w:t>it řadu nebezpečných nemoc</w:t>
      </w:r>
      <w:r>
        <w:t>í</w:t>
      </w:r>
      <w:r>
        <w:t xml:space="preserve">, jako například </w:t>
      </w:r>
      <w:r>
        <w:t>pravé neštovice nebo dětskou obrnu.</w:t>
      </w:r>
      <w:r>
        <w:t xml:space="preserve"> Jako první nás </w:t>
      </w:r>
      <w:r>
        <w:t xml:space="preserve">z přínosů očkování </w:t>
      </w:r>
      <w:r>
        <w:t xml:space="preserve">přirozeně napadne </w:t>
      </w:r>
      <w:r>
        <w:t>ten</w:t>
      </w:r>
      <w:r>
        <w:t xml:space="preserve">, že </w:t>
      </w:r>
      <w:r>
        <w:t>před nebezpečnou nákazou</w:t>
      </w:r>
      <w:r>
        <w:t xml:space="preserve"> </w:t>
      </w:r>
      <w:r>
        <w:t xml:space="preserve">chrání </w:t>
      </w:r>
      <w:r>
        <w:t xml:space="preserve">organismus </w:t>
      </w:r>
      <w:r>
        <w:t>samotného očkovaného člověka</w:t>
      </w:r>
      <w:r>
        <w:t xml:space="preserve">. Tím, že se necháme očkovat, však nechráníme jen sami sebe – přispíváme tím i k celkové ochraně společnosti. Ne všichni </w:t>
      </w:r>
      <w:r>
        <w:t>se</w:t>
      </w:r>
      <w:r>
        <w:t xml:space="preserve"> totiž </w:t>
      </w:r>
      <w:r>
        <w:t>mohou očkováním chránit přímo</w:t>
      </w:r>
      <w:r>
        <w:t xml:space="preserve">. Stačí například alergie na některou ze složek vakcíny a člověku je možnost nechat se proti dané nemoci očkovat odepřena. Takoví lidé poté musejí spoléhat na ostatní, na jakousi „kolektivní imunitu“ vytvářenou proočkovaným zbytkem společnosti. Čím více lidí se nechá očkovat, tím těžší je </w:t>
      </w:r>
      <w:r>
        <w:t>pro nákazu najít si pomyslnou cestu k těm, kteří to udělat nemohou. Z tohoto důvodu vnímám vakcinaci nejen jako nezbytnost pro ochranu vlastního zdraví, ale i jako morální povinnost vůči společnosti</w:t>
      </w:r>
      <w:r>
        <w:t xml:space="preserve">. </w:t>
      </w:r>
    </w:p>
    <w:p>
      <w:pPr>
        <w:pStyle w:val="style0"/>
        <w:ind w:firstLine="708"/>
        <w:rPr/>
      </w:pPr>
      <w:r>
        <w:t>Ani výše zmíněné výhody však často nestačí k přesvědčení mnohých lidí o tom, že očkování je přínosné. V</w:t>
      </w:r>
      <w:r>
        <w:t xml:space="preserve"> minulosti </w:t>
      </w:r>
      <w:r>
        <w:t xml:space="preserve">se totiž objevila </w:t>
      </w:r>
      <w:r>
        <w:t xml:space="preserve">studie říkající, že očkování proti </w:t>
      </w:r>
      <w:r>
        <w:t>spalničkám, příušnicím a zarděnkám má přímou souvislost s</w:t>
      </w:r>
      <w:r>
        <w:t xml:space="preserve">e vznikem autismu u dětí. Tato studie však byla </w:t>
      </w:r>
      <w:r>
        <w:t>prohlášena za podvod</w:t>
      </w:r>
      <w:r>
        <w:t xml:space="preserve"> a </w:t>
      </w:r>
      <w:r>
        <w:t xml:space="preserve">několikrát vyvrácena, například rozsáhlou studií z roku 2015, jež na </w:t>
      </w:r>
      <w:r>
        <w:t>vzorku více než devadesáti pěti tisíc dětí nedokázala žádnou souvislost mezi použitím zmíněné vakcíny a vznikem autismu</w:t>
      </w:r>
      <w:r>
        <w:t>.</w:t>
      </w:r>
      <w:r>
        <w:t xml:space="preserve"> Než však byl mýtus </w:t>
      </w:r>
      <w:r>
        <w:t xml:space="preserve">o očkování </w:t>
      </w:r>
      <w:r>
        <w:t xml:space="preserve">definitivně vyvrácen, stihl se pochopitelně rozšířit mezi laickou společnost, kde často vyvolal paniku. Ta ovšem poté, co vyvrácen byl, nezmizela – nadále se šíří především mezi mladými matkami, které </w:t>
      </w:r>
      <w:r>
        <w:t xml:space="preserve">se pak bojí nechat </w:t>
      </w:r>
      <w:r>
        <w:t>nechat</w:t>
      </w:r>
      <w:r>
        <w:t xml:space="preserve"> své děti očkovat. </w:t>
      </w:r>
      <w:r>
        <w:t xml:space="preserve">Dle mého názoru můžeme </w:t>
      </w:r>
      <w:r>
        <w:t>z </w:t>
      </w:r>
      <w:r>
        <w:t>šíření této dezinformace z velké části připisovat rozvoji internetu, který se tu - jak tomu bývá často – stává dvojsečnou zbraní. Na jednu stranu nám díky přístupu k nepřeberným zdrojům dává možnost téměř jakoukoli informaci racionálně ověřit, pokud však s informacemi neumíme pracovat, můžeme se nejen snadno nechat zmást těmi nepravdivými</w:t>
      </w:r>
      <w:r>
        <w:t xml:space="preserve">, ale navíc nám poskytuje i prostředky k tomu tyto lži – často s přesvědčením, že se jedná o pravdu – šířit. </w:t>
      </w:r>
    </w:p>
    <w:p>
      <w:pPr>
        <w:pStyle w:val="style0"/>
        <w:ind w:firstLine="708"/>
        <w:rPr/>
      </w:pPr>
      <w:r>
        <w:t xml:space="preserve">Částí společnosti je toto počínání bráno jako nezodpovědné a do jisté míry ignorantské – jak je možné, že si matka nezjistí dostatečné informace o tom, co je pro její dítě nejlepší? Pokud se však do pozice takové matky vcítím, mám pocit, že ji do jisté míry chápu. </w:t>
      </w:r>
      <w:r>
        <w:t>Každá matka přirozeně musí cítit obrovský</w:t>
      </w:r>
      <w:r>
        <w:t xml:space="preserve"> </w:t>
      </w:r>
      <w:r>
        <w:t xml:space="preserve">strach o své dítě. </w:t>
      </w:r>
      <w:r>
        <w:t xml:space="preserve">A ve chvíli, kdy má matka nechat své dítě očkovat, čelí dvěma různým strachům - </w:t>
      </w:r>
      <w:r>
        <w:t>strach</w:t>
      </w:r>
      <w:r>
        <w:t>u</w:t>
      </w:r>
      <w:r>
        <w:t xml:space="preserve"> z toho, že očkování, které dítě podstoupí, </w:t>
      </w:r>
      <w:r>
        <w:t>m</w:t>
      </w:r>
      <w:r>
        <w:t xml:space="preserve">ůže </w:t>
      </w:r>
      <w:r>
        <w:t xml:space="preserve">dítěti </w:t>
      </w:r>
      <w:r>
        <w:t>ublížit</w:t>
      </w:r>
      <w:r>
        <w:t xml:space="preserve"> a</w:t>
      </w:r>
      <w:r>
        <w:t xml:space="preserve"> strach</w:t>
      </w:r>
      <w:r>
        <w:t>u</w:t>
      </w:r>
      <w:r>
        <w:t xml:space="preserve"> z  nemoci, </w:t>
      </w:r>
      <w:r>
        <w:t>proti níž dítě nechává očkovat</w:t>
      </w:r>
      <w:r>
        <w:t xml:space="preserve">. </w:t>
      </w:r>
      <w:r>
        <w:t>Dle mého názoru je vlastně přirozené, že první z těchto strachů je silnější. Nejspíše je pro matku „reálnější“ a</w:t>
      </w:r>
      <w:r>
        <w:t xml:space="preserve"> matka se v hloubi </w:t>
      </w:r>
      <w:r>
        <w:t xml:space="preserve">možná </w:t>
      </w:r>
      <w:r>
        <w:t xml:space="preserve">bojí </w:t>
      </w:r>
      <w:r>
        <w:t xml:space="preserve">i </w:t>
      </w:r>
      <w:r>
        <w:t xml:space="preserve">jakéhosi pocitu viny, </w:t>
      </w:r>
      <w:r>
        <w:t xml:space="preserve">že </w:t>
      </w:r>
      <w:r>
        <w:t>vakcína jejímu dítěti způsobí utrpení kvůli ní, kvůli tomu, že ho dala očkovat ona.</w:t>
      </w:r>
      <w:r>
        <w:t xml:space="preserve"> Tento strach o dítě asi skutečně lze pokládat za iracionální – matka v tu chvíli </w:t>
      </w:r>
      <w:r>
        <w:t xml:space="preserve">skutečně </w:t>
      </w:r>
      <w:r>
        <w:t xml:space="preserve">věří nepravdivým informacím, jejichž nepravdivost je </w:t>
      </w:r>
      <w:r>
        <w:t>možné snadno dokázat – ale nemyslím si</w:t>
      </w:r>
      <w:r>
        <w:t>, že je třeba mít jí to za zlé.</w:t>
      </w:r>
      <w:r>
        <w:t xml:space="preserve"> </w:t>
      </w:r>
      <w:r>
        <w:t>Domnívám se</w:t>
      </w:r>
      <w:r>
        <w:t xml:space="preserve">, že lékař by měl být osobou, která dokáže </w:t>
      </w:r>
      <w:r>
        <w:t xml:space="preserve">mladou vystrašenou matku přesvědčit o nepravdivosti mýtů, které o očkování vznikají. Je však nutné si uvědomit, že v takovém případě </w:t>
      </w:r>
      <w:r>
        <w:t xml:space="preserve">nebojujeme jen s člověkem, který </w:t>
      </w:r>
      <w:r>
        <w:t xml:space="preserve">si nedokázal ověřit informaci a </w:t>
      </w:r>
      <w:r>
        <w:t>uvěřil lži, ale především s obrovským strachem matky</w:t>
      </w:r>
      <w:r>
        <w:t xml:space="preserve"> o dítě, a musíme proto postupovat velmi citlivě a dát najevo, že jejímu strachu rozumíme.</w:t>
      </w:r>
    </w:p>
    <w:p>
      <w:pPr>
        <w:pStyle w:val="style0"/>
        <w:ind w:firstLine="708"/>
        <w:rPr/>
      </w:pPr>
      <w:r>
        <w:t xml:space="preserve">Problematiku očkování a mýtů kolem něj vnímám jako velmi důležitou </w:t>
      </w:r>
      <w:r>
        <w:t xml:space="preserve">a myslím si, že je nutné začít proti dezinformacím v této oblasti více bojovat. Přijde mi děsivé, že se kvůli klesající </w:t>
      </w:r>
      <w:r>
        <w:t>proočkovanosti</w:t>
      </w:r>
      <w:r>
        <w:t xml:space="preserve"> populace začínají vracet některé dří</w:t>
      </w:r>
      <w:r>
        <w:t>ve téměř vymýcené nemoci, jako napřík</w:t>
      </w:r>
      <w:r>
        <w:t xml:space="preserve">lad černý kašel nebo příušnice, a strach nedostatečně informovaných matek také vnímám jako obrovský problém. </w:t>
      </w:r>
      <w:r>
        <w:t>Věřím však, že v budoucnu se nám tyto problémy podaří vyřešit, ačkoli k tomu bezesporu povede ještě dlouhá cesta.</w:t>
      </w:r>
    </w:p>
    <w:p>
      <w:pPr>
        <w:pStyle w:val="style0"/>
        <w:rPr/>
      </w:pPr>
    </w:p>
    <w:p>
      <w:pPr>
        <w:pStyle w:val="style0"/>
        <w:rPr/>
      </w:pPr>
    </w:p>
    <w:p>
      <w:pPr>
        <w:pStyle w:val="style0"/>
        <w:rPr/>
      </w:pPr>
      <w:r>
        <w:t>Počet znaků: 46</w:t>
      </w:r>
      <w:r>
        <w:t>1</w:t>
      </w:r>
      <w:r>
        <w:t>9</w:t>
      </w:r>
    </w:p>
    <w:p>
      <w:pPr>
        <w:pStyle w:val="style0"/>
        <w:rPr/>
      </w:pPr>
    </w:p>
    <w:p>
      <w:pPr>
        <w:pStyle w:val="style0"/>
        <w:rPr/>
      </w:pPr>
      <w:r>
        <w:t xml:space="preserve">Zdroje: </w:t>
      </w:r>
    </w:p>
    <w:p>
      <w:pPr>
        <w:pStyle w:val="style179"/>
        <w:numPr>
          <w:ilvl w:val="0"/>
          <w:numId w:val="1"/>
        </w:numPr>
        <w:rPr>
          <w:rFonts w:cs="font00000000200cf9f2"/>
          <w:color w:val="262626"/>
        </w:rPr>
      </w:pPr>
      <w:r>
        <w:rPr>
          <w:rFonts w:cs="font00000000200cf9f2"/>
          <w:color w:val="262626"/>
        </w:rPr>
        <w:t>Jain</w:t>
      </w:r>
      <w:r>
        <w:rPr>
          <w:rFonts w:cs="font00000000200cf9f2"/>
          <w:color w:val="262626"/>
        </w:rPr>
        <w:t xml:space="preserve"> A, </w:t>
      </w:r>
      <w:r>
        <w:rPr>
          <w:rFonts w:cs="font00000000200cf9f2"/>
          <w:color w:val="262626"/>
        </w:rPr>
        <w:t>Marshall</w:t>
      </w:r>
      <w:r>
        <w:rPr>
          <w:rFonts w:cs="font00000000200cf9f2"/>
          <w:color w:val="262626"/>
        </w:rPr>
        <w:t xml:space="preserve"> J, </w:t>
      </w:r>
      <w:r>
        <w:rPr>
          <w:rFonts w:cs="font00000000200cf9f2"/>
          <w:color w:val="262626"/>
        </w:rPr>
        <w:t>Buikema</w:t>
      </w:r>
      <w:r>
        <w:rPr>
          <w:rFonts w:cs="font00000000200cf9f2"/>
          <w:color w:val="262626"/>
        </w:rPr>
        <w:t xml:space="preserve"> A, </w:t>
      </w:r>
      <w:r>
        <w:rPr>
          <w:rFonts w:cs="font00000000200cf9f2"/>
          <w:color w:val="262626"/>
        </w:rPr>
        <w:t>Bancroft</w:t>
      </w:r>
      <w:r>
        <w:rPr>
          <w:rFonts w:cs="font00000000200cf9f2"/>
          <w:color w:val="262626"/>
        </w:rPr>
        <w:t xml:space="preserve"> T, </w:t>
      </w:r>
      <w:r>
        <w:rPr>
          <w:rFonts w:cs="font00000000200cf9f2"/>
          <w:color w:val="262626"/>
        </w:rPr>
        <w:t>Kelly</w:t>
      </w:r>
      <w:r>
        <w:rPr>
          <w:rFonts w:cs="font00000000200cf9f2"/>
          <w:color w:val="262626"/>
        </w:rPr>
        <w:t xml:space="preserve"> JP, </w:t>
      </w:r>
      <w:r>
        <w:rPr>
          <w:rFonts w:cs="font00000000200cf9f2"/>
          <w:color w:val="262626"/>
        </w:rPr>
        <w:t>Newschaffer</w:t>
      </w:r>
      <w:r>
        <w:rPr>
          <w:rFonts w:cs="font00000000200cf9f2"/>
          <w:color w:val="262626"/>
        </w:rPr>
        <w:t xml:space="preserve"> CJ. </w:t>
      </w:r>
      <w:r>
        <w:rPr>
          <w:rFonts w:cs="font00000000200cf9f2"/>
          <w:i/>
          <w:color w:val="262626"/>
        </w:rPr>
        <w:t>Autism</w:t>
      </w:r>
      <w:r>
        <w:rPr>
          <w:rFonts w:cs="font00000000200cf9f2"/>
          <w:i/>
          <w:color w:val="262626"/>
        </w:rPr>
        <w:t xml:space="preserve"> </w:t>
      </w:r>
      <w:r>
        <w:rPr>
          <w:rFonts w:cs="font00000000200cf9f2"/>
          <w:i/>
          <w:color w:val="262626"/>
        </w:rPr>
        <w:t>Occurrence</w:t>
      </w:r>
      <w:r>
        <w:rPr>
          <w:rFonts w:cs="font00000000200cf9f2"/>
          <w:i/>
          <w:color w:val="262626"/>
        </w:rPr>
        <w:t xml:space="preserve"> by MMR </w:t>
      </w:r>
      <w:r>
        <w:rPr>
          <w:rFonts w:cs="font00000000200cf9f2"/>
          <w:i/>
          <w:color w:val="262626"/>
        </w:rPr>
        <w:t>Vaccine</w:t>
      </w:r>
      <w:r>
        <w:rPr>
          <w:rFonts w:cs="font00000000200cf9f2"/>
          <w:i/>
          <w:color w:val="262626"/>
        </w:rPr>
        <w:t xml:space="preserve"> Status </w:t>
      </w:r>
      <w:r>
        <w:rPr>
          <w:rFonts w:cs="font00000000200cf9f2"/>
          <w:i/>
          <w:color w:val="262626"/>
        </w:rPr>
        <w:t>Among</w:t>
      </w:r>
      <w:r>
        <w:rPr>
          <w:rFonts w:cs="font00000000200cf9f2"/>
          <w:i/>
          <w:color w:val="262626"/>
        </w:rPr>
        <w:t xml:space="preserve"> US </w:t>
      </w:r>
      <w:r>
        <w:rPr>
          <w:rFonts w:cs="font00000000200cf9f2"/>
          <w:i/>
          <w:color w:val="262626"/>
        </w:rPr>
        <w:t>Children</w:t>
      </w:r>
      <w:r>
        <w:rPr>
          <w:rFonts w:cs="font00000000200cf9f2"/>
          <w:i/>
          <w:color w:val="262626"/>
        </w:rPr>
        <w:t xml:space="preserve"> </w:t>
      </w:r>
      <w:r>
        <w:rPr>
          <w:rFonts w:cs="font00000000200cf9f2"/>
          <w:i/>
          <w:color w:val="262626"/>
        </w:rPr>
        <w:t>With</w:t>
      </w:r>
      <w:r>
        <w:rPr>
          <w:rFonts w:cs="font00000000200cf9f2"/>
          <w:i/>
          <w:color w:val="262626"/>
        </w:rPr>
        <w:t xml:space="preserve"> </w:t>
      </w:r>
      <w:r>
        <w:rPr>
          <w:rFonts w:cs="font00000000200cf9f2"/>
          <w:i/>
          <w:color w:val="262626"/>
        </w:rPr>
        <w:t>Older</w:t>
      </w:r>
      <w:r>
        <w:rPr>
          <w:rFonts w:cs="font00000000200cf9f2"/>
          <w:i/>
          <w:color w:val="262626"/>
        </w:rPr>
        <w:t xml:space="preserve"> </w:t>
      </w:r>
      <w:r>
        <w:rPr>
          <w:rFonts w:cs="font00000000200cf9f2"/>
          <w:i/>
          <w:color w:val="262626"/>
        </w:rPr>
        <w:t>Siblings</w:t>
      </w:r>
      <w:r>
        <w:rPr>
          <w:rFonts w:cs="font00000000200cf9f2"/>
          <w:i/>
          <w:color w:val="262626"/>
        </w:rPr>
        <w:t xml:space="preserve"> </w:t>
      </w:r>
      <w:r>
        <w:rPr>
          <w:rFonts w:cs="font00000000200cf9f2"/>
          <w:i/>
          <w:color w:val="262626"/>
        </w:rPr>
        <w:t>With</w:t>
      </w:r>
      <w:r>
        <w:rPr>
          <w:rFonts w:cs="font00000000200cf9f2"/>
          <w:i/>
          <w:color w:val="262626"/>
        </w:rPr>
        <w:t xml:space="preserve"> and </w:t>
      </w:r>
      <w:r>
        <w:rPr>
          <w:rFonts w:cs="font00000000200cf9f2"/>
          <w:i/>
          <w:color w:val="262626"/>
        </w:rPr>
        <w:t>Without</w:t>
      </w:r>
      <w:r>
        <w:rPr>
          <w:rFonts w:cs="font00000000200cf9f2"/>
          <w:i/>
          <w:color w:val="262626"/>
        </w:rPr>
        <w:t xml:space="preserve"> </w:t>
      </w:r>
      <w:r>
        <w:rPr>
          <w:rFonts w:cs="font00000000200cf9f2"/>
          <w:i/>
          <w:color w:val="262626"/>
        </w:rPr>
        <w:t>Autism</w:t>
      </w:r>
      <w:r>
        <w:rPr>
          <w:rFonts w:cs="font00000000200cf9f2"/>
          <w:color w:val="262626"/>
        </w:rPr>
        <w:t xml:space="preserve">. </w:t>
      </w:r>
      <w:r>
        <w:rPr>
          <w:rFonts w:cs="font00000000200cf9f4"/>
          <w:i/>
          <w:iCs/>
          <w:color w:val="262626"/>
        </w:rPr>
        <w:t>JAMA.</w:t>
      </w:r>
      <w:r>
        <w:rPr>
          <w:rFonts w:cs="font00000000200cf9f2"/>
          <w:color w:val="262626"/>
        </w:rPr>
        <w:t xml:space="preserve"> 2015;313(15):1534–1540. doi:10.1001/jama.2015.3077</w:t>
      </w:r>
      <w:r>
        <w:rPr>
          <w:rFonts w:cs="font00000000200cf9f2"/>
          <w:color w:val="262626"/>
        </w:rPr>
        <w:t>. Dostupné z:</w:t>
      </w:r>
      <w:r>
        <w:rPr>
          <w:rFonts w:cs="font00000000200cf9f2"/>
          <w:color w:val="262626"/>
        </w:rPr>
        <w:t xml:space="preserve"> </w:t>
      </w:r>
      <w:r>
        <w:rPr>
          <w:rFonts w:cs="font00000000200cf9f2"/>
          <w:color w:val="262626"/>
        </w:rPr>
        <w:t>&lt;</w:t>
      </w:r>
      <w:r>
        <w:t xml:space="preserve"> </w:t>
      </w:r>
      <w:r>
        <w:rPr/>
        <w:fldChar w:fldCharType="begin"/>
      </w:r>
      <w:r>
        <w:instrText xml:space="preserve"> HYPERLINK "https://jamanetwork.com/journals/jama/fullarticle/2275444" </w:instrText>
      </w:r>
      <w:r>
        <w:rPr/>
        <w:fldChar w:fldCharType="separate"/>
      </w:r>
      <w:r>
        <w:rPr>
          <w:rStyle w:val="style85"/>
          <w:rFonts w:cs="font00000000200cf9f2"/>
        </w:rPr>
        <w:t>https://jamanetwork.com/</w:t>
      </w:r>
      <w:r>
        <w:rPr>
          <w:rStyle w:val="style85"/>
          <w:rFonts w:cs="font00000000200cf9f2"/>
        </w:rPr>
        <w:t>journals</w:t>
      </w:r>
      <w:r>
        <w:rPr>
          <w:rStyle w:val="style85"/>
          <w:rFonts w:cs="font00000000200cf9f2"/>
        </w:rPr>
        <w:t>/</w:t>
      </w:r>
      <w:r>
        <w:rPr>
          <w:rStyle w:val="style85"/>
          <w:rFonts w:cs="font00000000200cf9f2"/>
        </w:rPr>
        <w:t>jama</w:t>
      </w:r>
      <w:r>
        <w:rPr>
          <w:rStyle w:val="style85"/>
          <w:rFonts w:cs="font00000000200cf9f2"/>
        </w:rPr>
        <w:t>/</w:t>
      </w:r>
      <w:r>
        <w:rPr>
          <w:rStyle w:val="style85"/>
          <w:rFonts w:cs="font00000000200cf9f2"/>
        </w:rPr>
        <w:t>fullarticle</w:t>
      </w:r>
      <w:r>
        <w:rPr>
          <w:rStyle w:val="style85"/>
          <w:rFonts w:cs="font00000000200cf9f2"/>
        </w:rPr>
        <w:t>/2275444</w:t>
      </w:r>
      <w:r>
        <w:rPr/>
        <w:fldChar w:fldCharType="end"/>
      </w:r>
      <w:r>
        <w:rPr>
          <w:rFonts w:cs="font00000000200cf9f2"/>
          <w:color w:val="262626"/>
        </w:rPr>
        <w:t>&gt;.</w:t>
      </w:r>
    </w:p>
    <w:p>
      <w:pPr>
        <w:pStyle w:val="style179"/>
        <w:numPr>
          <w:ilvl w:val="0"/>
          <w:numId w:val="1"/>
        </w:numPr>
        <w:rPr>
          <w:rFonts w:cs="font00000000200cf9f2"/>
          <w:i/>
          <w:color w:val="262626"/>
        </w:rPr>
      </w:pPr>
      <w:r>
        <w:rPr>
          <w:rFonts w:cs="font00000000200cf9f2"/>
          <w:i/>
          <w:color w:val="262626"/>
        </w:rPr>
        <w:t>Způsobuje očkování autismus? Odpověď je jasná, ale stále vyvolává emoce – Zdravotnický deník.</w:t>
      </w:r>
      <w:r>
        <w:rPr>
          <w:rFonts w:cs="font00000000200cf9f2"/>
          <w:i/>
          <w:color w:val="262626"/>
        </w:rPr>
        <w:t xml:space="preserve"> </w:t>
      </w:r>
      <w:r>
        <w:rPr>
          <w:rFonts w:cs="font00000000200cf9f2"/>
          <w:color w:val="262626"/>
        </w:rPr>
        <w:t>[online]. c2016</w:t>
      </w:r>
      <w:r>
        <w:rPr>
          <w:rFonts w:cs="font00000000200cf9f2"/>
          <w:color w:val="262626"/>
        </w:rPr>
        <w:t xml:space="preserve"> [cit. 15-01-2018]. Dostupné z: &lt;</w:t>
      </w:r>
      <w:r>
        <w:rPr/>
        <w:fldChar w:fldCharType="begin"/>
      </w:r>
      <w:r>
        <w:instrText xml:space="preserve"> HYPERLINK "http://www.zdravotnickydenik.cz/2017/06/zpusobuje-ockovani-autismus-odpoved-jasna-stale-vyvolava-emoce/" </w:instrText>
      </w:r>
      <w:r>
        <w:rPr/>
        <w:fldChar w:fldCharType="separate"/>
      </w:r>
      <w:r>
        <w:rPr>
          <w:rStyle w:val="style85"/>
          <w:rFonts w:cs="font00000000200cf9f2"/>
        </w:rPr>
        <w:t>http://www.zdravotnickydenik.cz/2017/06/zpusobuje-ockovani-autismus-odpoved-jasna-stale-vyvolava-emoce/</w:t>
      </w:r>
      <w:r>
        <w:rPr/>
        <w:fldChar w:fldCharType="end"/>
      </w:r>
      <w:r>
        <w:rPr>
          <w:rFonts w:cs="font00000000200cf9f2"/>
          <w:color w:val="262626"/>
        </w:rPr>
        <w:t>&gt;.</w:t>
      </w:r>
    </w:p>
    <w:bookmarkStart w:id="0" w:name="_GoBack"/>
    <w:bookmarkEnd w:id="0"/>
    <w:p>
      <w:pPr>
        <w:pStyle w:val="style0"/>
        <w:rPr/>
      </w:pPr>
    </w:p>
    <w:sectPr>
      <w:pgSz w:w="11900" w:h="16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auto"/>
    <w:pitch w:val="variable"/>
    <w:sig w:usb0="E0002AEF" w:usb1="C0007841" w:usb2="00000009" w:usb3="00000000" w:csb0="000001FF" w:csb1="00000000"/>
  </w:font>
  <w:font w:name="Calibri">
    <w:altName w:val="Calibri"/>
    <w:panose1 w:val="020f0502020002030204"/>
    <w:charset w:val="00"/>
    <w:family w:val="auto"/>
    <w:pitch w:val="variable"/>
    <w:sig w:usb0="E00002FF" w:usb1="4000ACFF" w:usb2="00000001" w:usb3="00000000" w:csb0="0000019F" w:csb1="00000000"/>
  </w:font>
  <w:font w:name="font00000000200cf9f2">
    <w:altName w:val="Times New Roman"/>
    <w:panose1 w:val="00000000000000000000"/>
    <w:charset w:val="00"/>
    <w:family w:val="auto"/>
    <w:pitch w:val="default"/>
    <w:sig w:usb0="00000003" w:usb1="00000000" w:usb2="00000000" w:usb3="00000000" w:csb0="00000001" w:csb1="00000000"/>
  </w:font>
  <w:font w:name="font00000000200cf9f4">
    <w:altName w:val="Times New Roman"/>
    <w:panose1 w:val="00000000000000000000"/>
    <w:charset w:val="00"/>
    <w:family w:val="auto"/>
    <w:pitch w:val="default"/>
    <w:sig w:usb0="00000003" w:usb1="00000000" w:usb2="00000000" w:usb3="00000000" w:csb0="00000001" w:csb1="00000000"/>
  </w:font>
  <w:font w:name="Arial">
    <w:altName w:val="Arial"/>
    <w:panose1 w:val="020b0604020002020204"/>
    <w:charset w:val="00"/>
    <w:family w:val="auto"/>
    <w:pitch w:val="variable"/>
    <w:sig w:usb0="E0002AFF" w:usb1="C0007843" w:usb2="00000009" w:usb3="00000000" w:csb0="000001FF" w:csb1="00000000"/>
  </w:font>
  <w:font w:name="Calibri Light">
    <w:altName w:val="Calibri Light"/>
    <w:panose1 w:val="020f0302020002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DB85F74"/>
    <w:lvl w:ilvl="0" w:tplc="5BD224BC">
      <w:start w:val="1"/>
      <w:numFmt w:val="decimal"/>
      <w:lvlText w:val="%1)"/>
      <w:lvlJc w:val="left"/>
      <w:pPr>
        <w:ind w:left="720" w:hanging="360"/>
      </w:pPr>
      <w:rPr>
        <w:rFonts w:hint="default"/>
        <w:i w:val="fals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47"/>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4"/>
        <w:szCs w:val="24"/>
        <w:lang w:val="cs-CZ" w:bidi="ar-SA" w:eastAsia="en-US"/>
      </w:rPr>
    </w:rPrDefault>
    <w:pPrDefault>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782</Words>
  <Characters>4445</Characters>
  <Application>WPS Office</Application>
  <DocSecurity>0</DocSecurity>
  <Paragraphs>16</Paragraphs>
  <ScaleCrop>false</ScaleCrop>
  <LinksUpToDate>false</LinksUpToDate>
  <CharactersWithSpaces>5229</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2018-02-06T10:26:11Z</dcterms:created>
  <dc:creator>David Mrazek</dc:creator>
  <lastModifiedBy>Redmi 4X</lastModifiedBy>
  <dcterms:modified xsi:type="dcterms:W3CDTF">2018-02-06T10:26:11Z</dcterms:modified>
  <revision>2</revision>
</coreProperties>
</file>