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AD" w:rsidRDefault="00125EAD" w:rsidP="002A60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:rsidR="00125EAD" w:rsidRDefault="00125EAD" w:rsidP="002A60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Praha, 31. 1. 2014</w:t>
      </w:r>
    </w:p>
    <w:p w:rsidR="002674A7" w:rsidRPr="00417A60" w:rsidRDefault="002674A7" w:rsidP="002A60AC">
      <w:pPr>
        <w:jc w:val="both"/>
        <w:rPr>
          <w:b/>
          <w:sz w:val="28"/>
          <w:szCs w:val="28"/>
        </w:rPr>
      </w:pPr>
      <w:r w:rsidRPr="00417A60">
        <w:rPr>
          <w:b/>
          <w:sz w:val="28"/>
          <w:szCs w:val="28"/>
        </w:rPr>
        <w:t>Mimořádný příklad úspěšné mezinárodní spolupráce v dětské onkologii: čeští lékaři vedli největš</w:t>
      </w:r>
      <w:r w:rsidR="00F85AA1">
        <w:rPr>
          <w:b/>
          <w:sz w:val="28"/>
          <w:szCs w:val="28"/>
        </w:rPr>
        <w:t xml:space="preserve">í studii léčby akutní leukémie </w:t>
      </w:r>
      <w:r w:rsidRPr="00417A60">
        <w:rPr>
          <w:b/>
          <w:sz w:val="28"/>
          <w:szCs w:val="28"/>
        </w:rPr>
        <w:t>v historii tohoto onemocnění</w:t>
      </w:r>
    </w:p>
    <w:p w:rsidR="002674A7" w:rsidRPr="00125EAD" w:rsidRDefault="008A669D" w:rsidP="009A0000">
      <w:pPr>
        <w:jc w:val="both"/>
      </w:pPr>
      <w:r w:rsidRPr="00125EAD">
        <w:t xml:space="preserve">Výsledky léčby 5 060 dětí s akutní </w:t>
      </w:r>
      <w:proofErr w:type="spellStart"/>
      <w:r w:rsidRPr="00125EAD">
        <w:t>lymfoblastickou</w:t>
      </w:r>
      <w:proofErr w:type="spellEnd"/>
      <w:r w:rsidRPr="00125EAD">
        <w:t xml:space="preserve"> leukémií, uvedené komentářem editora o mimořádném příkladu mezinárodní spolupráce, byly </w:t>
      </w:r>
      <w:r w:rsidR="002674A7" w:rsidRPr="00125EAD">
        <w:t xml:space="preserve">20. ledna 2014 </w:t>
      </w:r>
      <w:r w:rsidRPr="00125EAD">
        <w:t xml:space="preserve">publikovány </w:t>
      </w:r>
      <w:r w:rsidR="002674A7" w:rsidRPr="00125EAD">
        <w:t xml:space="preserve">v prestižním americkém časopisu </w:t>
      </w:r>
      <w:proofErr w:type="spellStart"/>
      <w:r w:rsidR="002674A7" w:rsidRPr="00125EAD">
        <w:t>Journal</w:t>
      </w:r>
      <w:proofErr w:type="spellEnd"/>
      <w:r w:rsidR="002674A7" w:rsidRPr="00125EAD">
        <w:t xml:space="preserve"> </w:t>
      </w:r>
      <w:proofErr w:type="spellStart"/>
      <w:r w:rsidR="002674A7" w:rsidRPr="00125EAD">
        <w:t>of</w:t>
      </w:r>
      <w:proofErr w:type="spellEnd"/>
      <w:r w:rsidR="002674A7" w:rsidRPr="00125EAD">
        <w:t xml:space="preserve"> </w:t>
      </w:r>
      <w:proofErr w:type="spellStart"/>
      <w:r w:rsidR="002674A7" w:rsidRPr="00125EAD">
        <w:t>Clinical</w:t>
      </w:r>
      <w:proofErr w:type="spellEnd"/>
      <w:r w:rsidR="002674A7" w:rsidRPr="00125EAD">
        <w:t xml:space="preserve"> </w:t>
      </w:r>
      <w:proofErr w:type="spellStart"/>
      <w:r w:rsidR="002674A7" w:rsidRPr="00125EAD">
        <w:t>Oncology</w:t>
      </w:r>
      <w:proofErr w:type="spellEnd"/>
      <w:r w:rsidR="002674A7" w:rsidRPr="00125EAD">
        <w:t xml:space="preserve">. Jedná se o </w:t>
      </w:r>
      <w:r w:rsidR="00DB221E" w:rsidRPr="00125EAD">
        <w:t>první</w:t>
      </w:r>
      <w:r w:rsidR="002674A7" w:rsidRPr="00125EAD">
        <w:t xml:space="preserve"> studii v onkologii dětí i dospělých vedenou </w:t>
      </w:r>
      <w:r w:rsidR="001E05F5" w:rsidRPr="00125EAD">
        <w:t xml:space="preserve">napříč kontinenty </w:t>
      </w:r>
      <w:r w:rsidR="002674A7" w:rsidRPr="00125EAD">
        <w:t xml:space="preserve">českými lékaři </w:t>
      </w:r>
      <w:r w:rsidR="00F85AA1" w:rsidRPr="00125EAD">
        <w:t xml:space="preserve">a </w:t>
      </w:r>
      <w:r w:rsidR="002674A7" w:rsidRPr="00125EAD">
        <w:t>publikovanou v takto prestižním časopisu.</w:t>
      </w:r>
    </w:p>
    <w:p w:rsidR="008A669D" w:rsidRDefault="00DB221E" w:rsidP="00676B72">
      <w:pPr>
        <w:spacing w:after="160" w:line="259" w:lineRule="auto"/>
        <w:jc w:val="both"/>
      </w:pPr>
      <w:r>
        <w:t>Do</w:t>
      </w:r>
      <w:r w:rsidR="009A0000">
        <w:t xml:space="preserve"> studie </w:t>
      </w:r>
      <w:r w:rsidR="00676B72">
        <w:t>se zapojilo</w:t>
      </w:r>
      <w:r w:rsidR="009A0000">
        <w:t xml:space="preserve"> 14 zemí (Česká republika, Slovensko, Polsko, Maďarsko, Srbsko, Cho</w:t>
      </w:r>
      <w:r w:rsidR="001E05F5">
        <w:t>rvatsko, Slovinsko, Ukrajina, Iz</w:t>
      </w:r>
      <w:r w:rsidR="009A0000">
        <w:t xml:space="preserve">rael, </w:t>
      </w:r>
      <w:proofErr w:type="spellStart"/>
      <w:r w:rsidR="009A0000">
        <w:t>Hong</w:t>
      </w:r>
      <w:proofErr w:type="spellEnd"/>
      <w:r w:rsidR="009A0000">
        <w:t xml:space="preserve"> Kong, Chile, Argentina, Uruguay, Kuba) a jedno moskevské centrum. </w:t>
      </w:r>
      <w:r w:rsidR="009A0000" w:rsidRPr="000D06FB">
        <w:t xml:space="preserve">Z České republiky se </w:t>
      </w:r>
      <w:r w:rsidR="00676B72" w:rsidRPr="000D06FB">
        <w:t xml:space="preserve">účastnili </w:t>
      </w:r>
      <w:r w:rsidR="009A0000" w:rsidRPr="000D06FB">
        <w:t xml:space="preserve">profesor Jan Starý, profesor Jan </w:t>
      </w:r>
      <w:proofErr w:type="spellStart"/>
      <w:r w:rsidR="009A0000" w:rsidRPr="000D06FB">
        <w:t>Trka</w:t>
      </w:r>
      <w:proofErr w:type="spellEnd"/>
      <w:r w:rsidR="00C371B5">
        <w:t xml:space="preserve"> a</w:t>
      </w:r>
      <w:r w:rsidR="009A0000" w:rsidRPr="000D06FB">
        <w:t xml:space="preserve"> docent Ondřej Hrušák</w:t>
      </w:r>
      <w:r w:rsidR="00C371B5">
        <w:t>,</w:t>
      </w:r>
      <w:r w:rsidR="000D06FB" w:rsidRPr="000D06FB">
        <w:t xml:space="preserve"> a</w:t>
      </w:r>
      <w:r w:rsidR="00C371B5">
        <w:t xml:space="preserve"> dále</w:t>
      </w:r>
      <w:r w:rsidR="000D06FB" w:rsidRPr="000D06FB">
        <w:t xml:space="preserve"> doktor </w:t>
      </w:r>
      <w:proofErr w:type="spellStart"/>
      <w:r w:rsidR="000D06FB" w:rsidRPr="000D06FB">
        <w:rPr>
          <w:rFonts w:eastAsia="Times New Roman"/>
          <w:lang w:eastAsia="cs-CZ"/>
        </w:rPr>
        <w:t>Yahia</w:t>
      </w:r>
      <w:proofErr w:type="spellEnd"/>
      <w:r w:rsidR="000D06FB" w:rsidRPr="000D06FB">
        <w:rPr>
          <w:rFonts w:eastAsia="Times New Roman"/>
          <w:lang w:eastAsia="cs-CZ"/>
        </w:rPr>
        <w:t xml:space="preserve"> </w:t>
      </w:r>
      <w:proofErr w:type="spellStart"/>
      <w:r w:rsidR="000D06FB" w:rsidRPr="000D06FB">
        <w:rPr>
          <w:rFonts w:eastAsia="Times New Roman"/>
          <w:lang w:eastAsia="cs-CZ"/>
        </w:rPr>
        <w:t>Jabali</w:t>
      </w:r>
      <w:proofErr w:type="spellEnd"/>
      <w:r w:rsidR="00C371B5">
        <w:rPr>
          <w:rFonts w:eastAsia="Times New Roman"/>
          <w:lang w:eastAsia="cs-CZ"/>
        </w:rPr>
        <w:t xml:space="preserve"> z nemocnice v Českých Budějovicích</w:t>
      </w:r>
      <w:r w:rsidR="00C371B5">
        <w:t>. O</w:t>
      </w:r>
      <w:r w:rsidR="009A0000" w:rsidRPr="000D06FB">
        <w:t xml:space="preserve">dborníci </w:t>
      </w:r>
      <w:r w:rsidR="008A669D" w:rsidRPr="000D06FB">
        <w:t>z</w:t>
      </w:r>
      <w:r w:rsidR="008A669D">
        <w:t xml:space="preserve"> </w:t>
      </w:r>
      <w:r w:rsidR="009A0000">
        <w:t xml:space="preserve">2. </w:t>
      </w:r>
      <w:r w:rsidR="008A669D">
        <w:t>l</w:t>
      </w:r>
      <w:r w:rsidR="009A0000">
        <w:t>ékařské fakulty U</w:t>
      </w:r>
      <w:r w:rsidR="008A669D">
        <w:t xml:space="preserve">niverzity </w:t>
      </w:r>
      <w:r w:rsidR="009A0000">
        <w:t>K</w:t>
      </w:r>
      <w:r w:rsidR="008A669D">
        <w:t>arlovy v Praze</w:t>
      </w:r>
      <w:r w:rsidR="00676B72">
        <w:t>, kteří celou studii vedli,</w:t>
      </w:r>
      <w:r w:rsidR="001E05F5">
        <w:t xml:space="preserve"> se</w:t>
      </w:r>
      <w:r w:rsidR="009A0000">
        <w:t xml:space="preserve"> jednoznačně zasloužili o šíře</w:t>
      </w:r>
      <w:r w:rsidR="001E05F5">
        <w:t>ní dobrého jména ČR</w:t>
      </w:r>
      <w:r w:rsidR="00342CC9">
        <w:t xml:space="preserve"> ve světě</w:t>
      </w:r>
      <w:bookmarkStart w:id="0" w:name="_GoBack"/>
      <w:bookmarkEnd w:id="0"/>
      <w:r w:rsidR="008A669D">
        <w:t>.</w:t>
      </w:r>
    </w:p>
    <w:p w:rsidR="00676B72" w:rsidRPr="008A669D" w:rsidRDefault="009A0000" w:rsidP="00676B72">
      <w:pPr>
        <w:spacing w:after="160" w:line="259" w:lineRule="auto"/>
        <w:jc w:val="both"/>
      </w:pPr>
      <w:r w:rsidRPr="00676B72">
        <w:rPr>
          <w:b/>
        </w:rPr>
        <w:t xml:space="preserve">Akutní </w:t>
      </w:r>
      <w:proofErr w:type="spellStart"/>
      <w:r w:rsidRPr="00676B72">
        <w:rPr>
          <w:b/>
        </w:rPr>
        <w:t>lymfoblastická</w:t>
      </w:r>
      <w:proofErr w:type="spellEnd"/>
      <w:r w:rsidRPr="00676B72">
        <w:rPr>
          <w:b/>
        </w:rPr>
        <w:t xml:space="preserve"> leukémie (</w:t>
      </w:r>
      <w:proofErr w:type="spellStart"/>
      <w:r w:rsidRPr="00676B72">
        <w:rPr>
          <w:b/>
        </w:rPr>
        <w:t>ALL</w:t>
      </w:r>
      <w:proofErr w:type="spellEnd"/>
      <w:r w:rsidRPr="00676B72">
        <w:rPr>
          <w:b/>
        </w:rPr>
        <w:t xml:space="preserve">) </w:t>
      </w:r>
      <w:r w:rsidR="000E4F76">
        <w:rPr>
          <w:b/>
        </w:rPr>
        <w:t xml:space="preserve">a </w:t>
      </w:r>
      <w:r w:rsidR="008A669D">
        <w:rPr>
          <w:b/>
        </w:rPr>
        <w:t>její</w:t>
      </w:r>
      <w:r w:rsidR="00DB221E">
        <w:rPr>
          <w:b/>
        </w:rPr>
        <w:t xml:space="preserve"> léčba</w:t>
      </w:r>
    </w:p>
    <w:p w:rsidR="000E4F76" w:rsidRPr="00DB221E" w:rsidRDefault="00676B72" w:rsidP="000E4F76">
      <w:pPr>
        <w:spacing w:after="160" w:line="259" w:lineRule="auto"/>
        <w:jc w:val="both"/>
      </w:pPr>
      <w:proofErr w:type="spellStart"/>
      <w:r w:rsidRPr="00DB221E">
        <w:t>ALL</w:t>
      </w:r>
      <w:proofErr w:type="spellEnd"/>
      <w:r w:rsidRPr="00DB221E">
        <w:t xml:space="preserve"> </w:t>
      </w:r>
      <w:r w:rsidR="009A0000" w:rsidRPr="00DB221E">
        <w:t>je nejčastějším zhoubným nádorovým onemocněním u dětí. Nulová šance na vyléčení počátkem 60. let 20. st</w:t>
      </w:r>
      <w:r w:rsidR="008A669D">
        <w:t>oletí</w:t>
      </w:r>
      <w:r w:rsidR="009A0000" w:rsidRPr="00DB221E">
        <w:t xml:space="preserve"> se změnila na </w:t>
      </w:r>
      <w:r w:rsidR="000D06FB">
        <w:t>více než 80</w:t>
      </w:r>
      <w:r w:rsidR="009A0000" w:rsidRPr="00DB221E">
        <w:t xml:space="preserve"> % v současnosti. </w:t>
      </w:r>
      <w:r w:rsidR="00DB221E">
        <w:t xml:space="preserve">U </w:t>
      </w:r>
      <w:r w:rsidR="009A0000" w:rsidRPr="00DB221E">
        <w:t xml:space="preserve">většiny dětí se </w:t>
      </w:r>
      <w:r w:rsidR="00DB221E">
        <w:t xml:space="preserve">však </w:t>
      </w:r>
      <w:r w:rsidR="009A0000" w:rsidRPr="00DB221E">
        <w:t xml:space="preserve">nelze s dosaženými výsledky spokojit. </w:t>
      </w:r>
      <w:r w:rsidR="001E05F5">
        <w:t>Léčba je náročná, dlouhodobá a přináší</w:t>
      </w:r>
      <w:r w:rsidR="00DB221E" w:rsidRPr="00DB221E">
        <w:t xml:space="preserve"> řadu akutních, i život ohrožujících komplikací a pozdních následků.</w:t>
      </w:r>
      <w:r w:rsidR="000E4F76">
        <w:t xml:space="preserve"> </w:t>
      </w:r>
      <w:r w:rsidR="001E05F5">
        <w:t>20</w:t>
      </w:r>
      <w:r w:rsidR="008A669D">
        <w:t xml:space="preserve"> </w:t>
      </w:r>
      <w:r w:rsidR="001E05F5">
        <w:t>%</w:t>
      </w:r>
      <w:r w:rsidR="000E4F76" w:rsidRPr="00DB221E">
        <w:t xml:space="preserve"> dětí s leukémií prodělává </w:t>
      </w:r>
      <w:r w:rsidR="006C10FE">
        <w:t xml:space="preserve">navíc </w:t>
      </w:r>
      <w:r w:rsidR="000E4F76" w:rsidRPr="00DB221E">
        <w:t>návrat nemoci (</w:t>
      </w:r>
      <w:proofErr w:type="spellStart"/>
      <w:r w:rsidR="000E4F76" w:rsidRPr="00DB221E">
        <w:t>relaps</w:t>
      </w:r>
      <w:proofErr w:type="spellEnd"/>
      <w:r w:rsidR="000E4F76" w:rsidRPr="00DB221E">
        <w:t xml:space="preserve">), který vyžaduje novou léčbu, většinou posílenou o transplantaci kostní dřeně. Současná dětská onkologie se snaží optimalizovat počáteční léčbu tak, aby se podařilo výskyt </w:t>
      </w:r>
      <w:proofErr w:type="spellStart"/>
      <w:r w:rsidR="000E4F76" w:rsidRPr="00DB221E">
        <w:t>relapsu</w:t>
      </w:r>
      <w:proofErr w:type="spellEnd"/>
      <w:r w:rsidR="000E4F76" w:rsidRPr="00DB221E">
        <w:t xml:space="preserve"> dále snížit. </w:t>
      </w:r>
    </w:p>
    <w:p w:rsidR="00BF4311" w:rsidRPr="00DB221E" w:rsidRDefault="00BF4311" w:rsidP="00BF4311">
      <w:pPr>
        <w:jc w:val="both"/>
      </w:pPr>
      <w:r w:rsidRPr="00DB221E">
        <w:t xml:space="preserve">V posledních 30 letech nebyl do počáteční léčby dětské leukémie zařazen ani jeden nový lék a léčebného pokroku je dosahováno optimalizací dávek </w:t>
      </w:r>
      <w:r w:rsidR="00D33FF8" w:rsidRPr="00DB221E">
        <w:t>a schémat stávajících léků.</w:t>
      </w:r>
      <w:r w:rsidRPr="00DB221E">
        <w:t xml:space="preserve"> </w:t>
      </w:r>
    </w:p>
    <w:p w:rsidR="000E4F76" w:rsidRPr="00DB221E" w:rsidRDefault="00DB221E" w:rsidP="000E4F76">
      <w:pPr>
        <w:spacing w:after="160" w:line="259" w:lineRule="auto"/>
        <w:jc w:val="both"/>
      </w:pPr>
      <w:r w:rsidRPr="00DB221E">
        <w:t xml:space="preserve">Za účelem rychlého dosažení statisticky </w:t>
      </w:r>
      <w:proofErr w:type="spellStart"/>
      <w:r w:rsidRPr="00DB221E">
        <w:t>hodnotitelných</w:t>
      </w:r>
      <w:proofErr w:type="spellEnd"/>
      <w:r w:rsidRPr="00DB221E">
        <w:t xml:space="preserve"> výsledků je nutné </w:t>
      </w:r>
      <w:r w:rsidR="000E4F76">
        <w:t>sledovat</w:t>
      </w:r>
      <w:r w:rsidRPr="00DB221E">
        <w:t xml:space="preserve"> velký počet pacientů. I když je </w:t>
      </w:r>
      <w:proofErr w:type="spellStart"/>
      <w:r w:rsidRPr="00DB221E">
        <w:t>ALL</w:t>
      </w:r>
      <w:proofErr w:type="spellEnd"/>
      <w:r w:rsidRPr="00DB221E">
        <w:t xml:space="preserve"> nejčastější zhoubný nádor u dětí, je to </w:t>
      </w:r>
      <w:r w:rsidR="006C10FE">
        <w:t xml:space="preserve">v podstatě </w:t>
      </w:r>
      <w:r w:rsidRPr="00DB221E">
        <w:t xml:space="preserve">vzácné onemocnění, kterým ročně onemocní v České republice </w:t>
      </w:r>
      <w:r w:rsidR="006C10FE">
        <w:t xml:space="preserve">cca </w:t>
      </w:r>
      <w:r w:rsidRPr="00DB221E">
        <w:t>70 dětí. Proto je nutná mezinárodní spolupráce</w:t>
      </w:r>
      <w:r w:rsidR="006C10FE">
        <w:t>. Ta se v</w:t>
      </w:r>
      <w:r w:rsidR="000D06FB">
        <w:t> tomto případě odehrála</w:t>
      </w:r>
      <w:r w:rsidRPr="00DB221E">
        <w:t xml:space="preserve"> v rámci tzv. „</w:t>
      </w:r>
      <w:proofErr w:type="spellStart"/>
      <w:r w:rsidR="006C10FE">
        <w:t>International</w:t>
      </w:r>
      <w:proofErr w:type="spellEnd"/>
      <w:r w:rsidR="006C10FE">
        <w:t>-</w:t>
      </w:r>
      <w:proofErr w:type="spellStart"/>
      <w:r w:rsidR="006C10FE">
        <w:t>BFM</w:t>
      </w:r>
      <w:proofErr w:type="spellEnd"/>
      <w:r w:rsidR="006C10FE">
        <w:t xml:space="preserve"> Study </w:t>
      </w:r>
      <w:proofErr w:type="spellStart"/>
      <w:r w:rsidR="006C10FE">
        <w:t>Group</w:t>
      </w:r>
      <w:proofErr w:type="spellEnd"/>
      <w:r w:rsidR="006C10FE">
        <w:t xml:space="preserve">“ - </w:t>
      </w:r>
      <w:r w:rsidRPr="00DB221E">
        <w:t>pracovní skupiny, sdružující více než 30 zemí.</w:t>
      </w:r>
      <w:r w:rsidR="000E4F76">
        <w:t xml:space="preserve"> </w:t>
      </w:r>
      <w:r w:rsidR="000E4F76" w:rsidRPr="00DB221E">
        <w:t>Prezentovaná interkontinentální studie je příkladem této globálnější spolupráce.</w:t>
      </w:r>
    </w:p>
    <w:p w:rsidR="009A0000" w:rsidRPr="00DB221E" w:rsidRDefault="0064594C" w:rsidP="009A0000">
      <w:pPr>
        <w:spacing w:after="160" w:line="259" w:lineRule="auto"/>
        <w:jc w:val="both"/>
        <w:rPr>
          <w:b/>
        </w:rPr>
      </w:pPr>
      <w:r>
        <w:rPr>
          <w:b/>
        </w:rPr>
        <w:t>Na co byla léčebná studie zaměřena a co</w:t>
      </w:r>
      <w:r w:rsidR="000E4F76">
        <w:rPr>
          <w:b/>
        </w:rPr>
        <w:t xml:space="preserve"> prokázala?  </w:t>
      </w:r>
    </w:p>
    <w:p w:rsidR="00BF4311" w:rsidRDefault="00BF4311" w:rsidP="000E4F76">
      <w:pPr>
        <w:spacing w:after="160" w:line="259" w:lineRule="auto"/>
        <w:jc w:val="both"/>
      </w:pPr>
      <w:r>
        <w:t xml:space="preserve">Studie </w:t>
      </w:r>
      <w:proofErr w:type="spellStart"/>
      <w:r w:rsidR="000E4F76" w:rsidRPr="000E4F76">
        <w:t>ACUTE</w:t>
      </w:r>
      <w:proofErr w:type="spellEnd"/>
      <w:r w:rsidR="000E4F76" w:rsidRPr="000E4F76">
        <w:t xml:space="preserve"> </w:t>
      </w:r>
      <w:proofErr w:type="spellStart"/>
      <w:r w:rsidR="000E4F76" w:rsidRPr="000E4F76">
        <w:t>LYMPHOBLASTIC</w:t>
      </w:r>
      <w:proofErr w:type="spellEnd"/>
      <w:r w:rsidR="000E4F76" w:rsidRPr="000E4F76">
        <w:t xml:space="preserve"> </w:t>
      </w:r>
      <w:proofErr w:type="spellStart"/>
      <w:r w:rsidR="000E4F76" w:rsidRPr="000E4F76">
        <w:t>LEUKEMIA</w:t>
      </w:r>
      <w:proofErr w:type="spellEnd"/>
      <w:r w:rsidR="000E4F76" w:rsidRPr="000E4F76">
        <w:t xml:space="preserve"> </w:t>
      </w:r>
      <w:proofErr w:type="spellStart"/>
      <w:r w:rsidR="000E4F76" w:rsidRPr="000E4F76">
        <w:t>INTERCONTINENTAL</w:t>
      </w:r>
      <w:proofErr w:type="spellEnd"/>
      <w:r w:rsidR="000E4F76" w:rsidRPr="000E4F76">
        <w:t>-</w:t>
      </w:r>
      <w:proofErr w:type="spellStart"/>
      <w:r w:rsidR="000E4F76" w:rsidRPr="000E4F76">
        <w:t>BFM</w:t>
      </w:r>
      <w:proofErr w:type="spellEnd"/>
      <w:r w:rsidR="000E4F76" w:rsidRPr="000E4F76">
        <w:t xml:space="preserve"> 2002</w:t>
      </w:r>
      <w:r w:rsidR="000E4F76">
        <w:t xml:space="preserve"> </w:t>
      </w:r>
      <w:r>
        <w:t xml:space="preserve">proběhla v letech 2002 – 2007. V následujícím období byli pacienti sledováni. </w:t>
      </w:r>
      <w:r w:rsidR="000D06FB">
        <w:t>Při hodnocení 5 let od propuknutí choroby se podařilo zachránit život 82 % dětí z celkových 5060 pacientů.</w:t>
      </w:r>
    </w:p>
    <w:p w:rsidR="000E4F76" w:rsidRDefault="00BF4311" w:rsidP="00BF4311">
      <w:pPr>
        <w:jc w:val="both"/>
      </w:pPr>
      <w:r>
        <w:t xml:space="preserve">Leukémie se léčí chemoterapií s použitím cytostatik - léků zabíjejících leukemické buňky. </w:t>
      </w:r>
      <w:r w:rsidRPr="00BF4311">
        <w:t>Léčebný protokol dětské leukémie</w:t>
      </w:r>
      <w:r>
        <w:t>, podle kterého je léčba prováděna,</w:t>
      </w:r>
      <w:r w:rsidRPr="00BF4311">
        <w:t xml:space="preserve"> se dělí na čtyři fáze</w:t>
      </w:r>
      <w:r>
        <w:t>. Ty</w:t>
      </w:r>
      <w:r w:rsidRPr="00BF4311">
        <w:t xml:space="preserve"> se liší intenzitou léčby a složením léků.  </w:t>
      </w:r>
    </w:p>
    <w:p w:rsidR="00BF4311" w:rsidRPr="00BF4311" w:rsidRDefault="00BF4311" w:rsidP="00BF4311">
      <w:pPr>
        <w:jc w:val="both"/>
      </w:pPr>
      <w:r w:rsidRPr="00BF4311">
        <w:t>Odborníci se v rámci studie rozhodli prokázat, jestli prodloužení a posílení třetí fáze léčby, tzv. pozdní intenzifikace, zlepší prognózu dětí všech rizikových skupin. Výše uvedený předpoklad studie neprokázala - prodloužení a posílení třetí fáze léčby prognózu dětí všech rizikových skupin nezlepší.</w:t>
      </w:r>
      <w:r w:rsidR="000D06FB">
        <w:t xml:space="preserve"> Tyto výsledky umožní snížit intenzitu léčby některých dětí.</w:t>
      </w:r>
    </w:p>
    <w:p w:rsidR="00BF4311" w:rsidRDefault="00BF4311" w:rsidP="00BF4311">
      <w:pPr>
        <w:spacing w:after="160" w:line="259" w:lineRule="auto"/>
        <w:jc w:val="both"/>
      </w:pPr>
      <w:r w:rsidRPr="00BF4311">
        <w:lastRenderedPageBreak/>
        <w:t xml:space="preserve">Cílem studie tedy bylo zlepšit prognózu dětí vysokého rizika posílením intenzity léčby a naopak ušetřit vedlejších účinků léčby děti s dobrou prognózou, a to snížením její intenzity. </w:t>
      </w:r>
    </w:p>
    <w:p w:rsidR="0064594C" w:rsidRDefault="000E4F76" w:rsidP="0064594C">
      <w:pPr>
        <w:jc w:val="both"/>
      </w:pPr>
      <w:r w:rsidRPr="008A669D">
        <w:t xml:space="preserve">Studie dále srovnávala metody časné odpovědi na léčbu ve smyslu mizení leukemických buněk z kostní dřeně a krve. </w:t>
      </w:r>
      <w:r w:rsidR="0064594C" w:rsidRPr="008A669D">
        <w:t xml:space="preserve">Vedoucí evropské a americké pracovní skupiny ji </w:t>
      </w:r>
      <w:r w:rsidR="006C10FE" w:rsidRPr="008A669D">
        <w:t xml:space="preserve">totiž </w:t>
      </w:r>
      <w:r w:rsidR="0064594C" w:rsidRPr="008A669D">
        <w:t xml:space="preserve">zjišťují vysoce náročnými metodami </w:t>
      </w:r>
      <w:r w:rsidR="006C10FE" w:rsidRPr="008A669D">
        <w:t xml:space="preserve">- </w:t>
      </w:r>
      <w:r w:rsidR="0064594C" w:rsidRPr="008A669D">
        <w:t xml:space="preserve">schopnými nalézt jednu nádorovou buňku mezi statisíci buněk normálních. </w:t>
      </w:r>
      <w:r w:rsidR="006C10FE" w:rsidRPr="008A669D">
        <w:t>S</w:t>
      </w:r>
      <w:r w:rsidR="0064594C" w:rsidRPr="008A669D">
        <w:t>tudie tyto metody srovnávala s jednodušším a levnějším hodnocením</w:t>
      </w:r>
      <w:r w:rsidR="000D06FB">
        <w:t xml:space="preserve"> a zjistila, že zmíněné náročné metody mají v diagnostice důležité místo. Výsledky v jednotlivých zemích se mírně lišily, v každé zemi však studie přinesla oproti minulosti zlepšení</w:t>
      </w:r>
      <w:r w:rsidR="000E2B8B">
        <w:t xml:space="preserve"> v přístupu k nemoci</w:t>
      </w:r>
      <w:r w:rsidR="000D06FB">
        <w:t>.</w:t>
      </w:r>
      <w:r w:rsidR="0064594C">
        <w:t xml:space="preserve"> </w:t>
      </w:r>
    </w:p>
    <w:p w:rsidR="004C5133" w:rsidRDefault="002674A7" w:rsidP="004C5133">
      <w:pPr>
        <w:jc w:val="both"/>
      </w:pPr>
      <w:r>
        <w:t>Výzkumná část studie byla v České republice podpořena grantem Interní grantové agentury Ministerstva zdravotnictví a řešení bylo oceněno Cenou ministra zdravotnictví za rok 2006. Administrativní zajištění studie podpořil nadační fond Kapka naděje.</w:t>
      </w:r>
      <w:r w:rsidRPr="0028082E">
        <w:t xml:space="preserve"> </w:t>
      </w:r>
    </w:p>
    <w:p w:rsidR="004C5133" w:rsidRDefault="004C5133" w:rsidP="004C5133">
      <w:pPr>
        <w:jc w:val="both"/>
      </w:pPr>
    </w:p>
    <w:p w:rsidR="004C5133" w:rsidRDefault="004C5133" w:rsidP="004C5133">
      <w:pPr>
        <w:jc w:val="both"/>
      </w:pPr>
    </w:p>
    <w:p w:rsidR="004C5133" w:rsidRPr="004C5133" w:rsidRDefault="004C5133" w:rsidP="004C5133">
      <w:pPr>
        <w:rPr>
          <w:b/>
        </w:rPr>
      </w:pPr>
      <w:r w:rsidRPr="00ED5049">
        <w:rPr>
          <w:b/>
        </w:rPr>
        <w:t>Kontakty pro média:</w:t>
      </w:r>
    </w:p>
    <w:p w:rsidR="004C5133" w:rsidRDefault="004C5133" w:rsidP="004C5133">
      <w:r>
        <w:t xml:space="preserve">Tereza </w:t>
      </w:r>
      <w:proofErr w:type="spellStart"/>
      <w:r>
        <w:t>Kůstková</w:t>
      </w:r>
      <w:proofErr w:type="spellEnd"/>
    </w:p>
    <w:p w:rsidR="004C5133" w:rsidRDefault="004C5133" w:rsidP="004C5133">
      <w:proofErr w:type="spellStart"/>
      <w:r>
        <w:t>PR</w:t>
      </w:r>
      <w:proofErr w:type="spellEnd"/>
      <w:r>
        <w:t xml:space="preserve"> a redaktorka webových stránek 2. </w:t>
      </w:r>
      <w:proofErr w:type="spellStart"/>
      <w:r>
        <w:t>LF</w:t>
      </w:r>
      <w:proofErr w:type="spellEnd"/>
      <w:r>
        <w:t xml:space="preserve"> UK </w:t>
      </w:r>
      <w:r>
        <w:br/>
        <w:t>mob.: +420 606 215 977; tel.: +420 22 443 5851</w:t>
      </w:r>
    </w:p>
    <w:p w:rsidR="004C5133" w:rsidRDefault="00AE19FF" w:rsidP="004C5133">
      <w:hyperlink r:id="rId4" w:history="1">
        <w:r w:rsidR="004C5133" w:rsidRPr="000B47DD">
          <w:rPr>
            <w:rStyle w:val="Hypertextovodkaz"/>
          </w:rPr>
          <w:t>tereza.kustkova@lfmotol.cuni.cz</w:t>
        </w:r>
      </w:hyperlink>
      <w:r w:rsidR="004C5133">
        <w:br/>
      </w:r>
      <w:hyperlink r:id="rId5" w:history="1">
        <w:r w:rsidR="004C5133">
          <w:rPr>
            <w:rStyle w:val="Hypertextovodkaz"/>
          </w:rPr>
          <w:t>http://www.lf2.cuni.cz/</w:t>
        </w:r>
      </w:hyperlink>
      <w:r w:rsidR="004C5133">
        <w:t xml:space="preserve"> </w:t>
      </w:r>
      <w:r w:rsidR="004C5133">
        <w:br/>
      </w:r>
    </w:p>
    <w:p w:rsidR="004C5133" w:rsidRPr="004C5133" w:rsidRDefault="004C5133" w:rsidP="004C5133">
      <w:pPr>
        <w:rPr>
          <w:b/>
        </w:rPr>
      </w:pPr>
      <w:r w:rsidRPr="004C5133">
        <w:rPr>
          <w:b/>
        </w:rPr>
        <w:t>Tiskové materiály ke stažení:</w:t>
      </w:r>
    </w:p>
    <w:p w:rsidR="004C5133" w:rsidRDefault="00AE19FF" w:rsidP="004C5133">
      <w:hyperlink r:id="rId6" w:history="1">
        <w:r w:rsidR="004C5133" w:rsidRPr="004D186C">
          <w:rPr>
            <w:rStyle w:val="Hypertextovodkaz"/>
          </w:rPr>
          <w:t>http://www.lf2.cuni.cz/Aktuality/nove/n3051.htm</w:t>
        </w:r>
      </w:hyperlink>
    </w:p>
    <w:p w:rsidR="004C5133" w:rsidRDefault="004C5133" w:rsidP="004C5133"/>
    <w:sectPr w:rsidR="004C5133" w:rsidSect="001C0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82E"/>
    <w:rsid w:val="0002386C"/>
    <w:rsid w:val="00036032"/>
    <w:rsid w:val="000B5C24"/>
    <w:rsid w:val="000D06FB"/>
    <w:rsid w:val="000E2B8B"/>
    <w:rsid w:val="000E4F76"/>
    <w:rsid w:val="00116BB4"/>
    <w:rsid w:val="00125EAD"/>
    <w:rsid w:val="001C0742"/>
    <w:rsid w:val="001E05F5"/>
    <w:rsid w:val="001E73E8"/>
    <w:rsid w:val="001F05B3"/>
    <w:rsid w:val="002213DF"/>
    <w:rsid w:val="002538A3"/>
    <w:rsid w:val="002674A7"/>
    <w:rsid w:val="0028082E"/>
    <w:rsid w:val="002A60AC"/>
    <w:rsid w:val="002A75A6"/>
    <w:rsid w:val="003356AE"/>
    <w:rsid w:val="00342CC9"/>
    <w:rsid w:val="00357C61"/>
    <w:rsid w:val="00386C52"/>
    <w:rsid w:val="003A4E17"/>
    <w:rsid w:val="00417A60"/>
    <w:rsid w:val="00461742"/>
    <w:rsid w:val="00483743"/>
    <w:rsid w:val="004C5133"/>
    <w:rsid w:val="004E63C1"/>
    <w:rsid w:val="00512463"/>
    <w:rsid w:val="00546585"/>
    <w:rsid w:val="005578EE"/>
    <w:rsid w:val="0064594C"/>
    <w:rsid w:val="00657101"/>
    <w:rsid w:val="00657636"/>
    <w:rsid w:val="006641A2"/>
    <w:rsid w:val="006679E8"/>
    <w:rsid w:val="00674F16"/>
    <w:rsid w:val="00676B72"/>
    <w:rsid w:val="006968A4"/>
    <w:rsid w:val="006A2841"/>
    <w:rsid w:val="006C10FE"/>
    <w:rsid w:val="006D7933"/>
    <w:rsid w:val="00745A7E"/>
    <w:rsid w:val="0079674D"/>
    <w:rsid w:val="007D5EB1"/>
    <w:rsid w:val="00806EFD"/>
    <w:rsid w:val="00813BD3"/>
    <w:rsid w:val="008A669D"/>
    <w:rsid w:val="00952307"/>
    <w:rsid w:val="0095736B"/>
    <w:rsid w:val="00967B77"/>
    <w:rsid w:val="00976B09"/>
    <w:rsid w:val="009A0000"/>
    <w:rsid w:val="009E03D6"/>
    <w:rsid w:val="009E2681"/>
    <w:rsid w:val="00A059A0"/>
    <w:rsid w:val="00AC7E8E"/>
    <w:rsid w:val="00AE19FF"/>
    <w:rsid w:val="00AE69CE"/>
    <w:rsid w:val="00B9499A"/>
    <w:rsid w:val="00BF4311"/>
    <w:rsid w:val="00C21DAD"/>
    <w:rsid w:val="00C2537E"/>
    <w:rsid w:val="00C371B5"/>
    <w:rsid w:val="00C44B53"/>
    <w:rsid w:val="00D0365E"/>
    <w:rsid w:val="00D33FF8"/>
    <w:rsid w:val="00D841B1"/>
    <w:rsid w:val="00DB221E"/>
    <w:rsid w:val="00DF37FE"/>
    <w:rsid w:val="00E16370"/>
    <w:rsid w:val="00E85F6F"/>
    <w:rsid w:val="00EB73A6"/>
    <w:rsid w:val="00F1165A"/>
    <w:rsid w:val="00F85AA1"/>
    <w:rsid w:val="00FA6E65"/>
    <w:rsid w:val="00FB1B1C"/>
    <w:rsid w:val="00FF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742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05F5"/>
    <w:pPr>
      <w:spacing w:after="0" w:line="240" w:lineRule="auto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5F5"/>
    <w:rPr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C51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f2.cuni.cz/Aktuality/nove/n3051.htm" TargetMode="External"/><Relationship Id="rId5" Type="http://schemas.openxmlformats.org/officeDocument/2006/relationships/hyperlink" Target="http://www.lf2.cuni.cz/" TargetMode="External"/><Relationship Id="rId4" Type="http://schemas.openxmlformats.org/officeDocument/2006/relationships/hyperlink" Target="mailto:tereza.kustkova@lfmotol.c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670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Interkontinentální studie léčby akutní lymfoblastické leukémie (ALL IC-BFM 2002) u dětí je mimořádným příkladem velké a úspěšné mezinárodní spolupráce v dětské onkologii</vt:lpstr>
    </vt:vector>
  </TitlesOfParts>
  <Company>ATC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Interkontinentální studie léčby akutní lymfoblastické leukémie (ALL IC-BFM 2002) u dětí je mimořádným příkladem velké a úspěšné mezinárodní spolupráce v dětské onkologii</dc:title>
  <dc:creator>user</dc:creator>
  <cp:lastModifiedBy>kustkovat</cp:lastModifiedBy>
  <cp:revision>5</cp:revision>
  <cp:lastPrinted>2014-01-28T12:20:00Z</cp:lastPrinted>
  <dcterms:created xsi:type="dcterms:W3CDTF">2014-01-29T08:17:00Z</dcterms:created>
  <dcterms:modified xsi:type="dcterms:W3CDTF">2014-01-30T12:10:00Z</dcterms:modified>
</cp:coreProperties>
</file>