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D3" w:rsidRDefault="004544D3" w:rsidP="004544D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KLINICKÁ ONKOLOGIE </w:t>
      </w:r>
    </w:p>
    <w:p w:rsidR="004544D3" w:rsidRDefault="004544D3" w:rsidP="004544D3">
      <w:pPr>
        <w:pStyle w:val="Default"/>
        <w:rPr>
          <w:sz w:val="32"/>
          <w:szCs w:val="32"/>
        </w:rPr>
      </w:pPr>
    </w:p>
    <w:p w:rsidR="004544D3" w:rsidRDefault="004544D3" w:rsidP="00454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LITERATURA </w:t>
      </w:r>
    </w:p>
    <w:p w:rsidR="004544D3" w:rsidRDefault="004544D3" w:rsidP="004544D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1. ABELOLOFF, </w:t>
      </w:r>
      <w:proofErr w:type="gramStart"/>
      <w:r>
        <w:rPr>
          <w:sz w:val="23"/>
          <w:szCs w:val="23"/>
        </w:rPr>
        <w:t>M.D., ARMITAGE</w:t>
      </w:r>
      <w:proofErr w:type="gramEnd"/>
      <w:r>
        <w:rPr>
          <w:sz w:val="23"/>
          <w:szCs w:val="23"/>
        </w:rPr>
        <w:t xml:space="preserve">, J.O., LICHTER, A.S., NIEDERHUBER, J.E.: </w:t>
      </w:r>
      <w:proofErr w:type="spellStart"/>
      <w:r>
        <w:rPr>
          <w:i/>
          <w:iCs/>
          <w:sz w:val="23"/>
          <w:szCs w:val="23"/>
        </w:rPr>
        <w:t>Clinical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Oncology</w:t>
      </w:r>
      <w:proofErr w:type="spellEnd"/>
      <w:r>
        <w:rPr>
          <w:sz w:val="23"/>
          <w:szCs w:val="23"/>
        </w:rPr>
        <w:t>. 3</w:t>
      </w:r>
      <w:r>
        <w:rPr>
          <w:sz w:val="16"/>
          <w:szCs w:val="16"/>
        </w:rPr>
        <w:t xml:space="preserve">nd </w:t>
      </w:r>
      <w:proofErr w:type="spellStart"/>
      <w:r>
        <w:rPr>
          <w:sz w:val="23"/>
          <w:szCs w:val="23"/>
        </w:rPr>
        <w:t>edition</w:t>
      </w:r>
      <w:proofErr w:type="spellEnd"/>
      <w:r>
        <w:rPr>
          <w:sz w:val="23"/>
          <w:szCs w:val="23"/>
        </w:rPr>
        <w:t xml:space="preserve">, 2003 </w:t>
      </w:r>
    </w:p>
    <w:p w:rsidR="004544D3" w:rsidRDefault="004544D3" w:rsidP="004544D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2. ADAM, Z., VORLÍČEK J., VANÍČEK, J., a kol.: </w:t>
      </w:r>
      <w:r>
        <w:rPr>
          <w:i/>
          <w:iCs/>
          <w:sz w:val="23"/>
          <w:szCs w:val="23"/>
        </w:rPr>
        <w:t>Diagnostické a léčebné postupy u maligních chorob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Publishing</w:t>
      </w:r>
      <w:proofErr w:type="spellEnd"/>
      <w:r>
        <w:rPr>
          <w:sz w:val="23"/>
          <w:szCs w:val="23"/>
        </w:rPr>
        <w:t xml:space="preserve">, 2002 </w:t>
      </w:r>
    </w:p>
    <w:p w:rsidR="004544D3" w:rsidRDefault="004544D3" w:rsidP="004544D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3. BRAMWELL, V, BONFILL, X., CUZICK, J., FORBES, </w:t>
      </w:r>
      <w:proofErr w:type="gramStart"/>
      <w:r>
        <w:rPr>
          <w:sz w:val="23"/>
          <w:szCs w:val="23"/>
        </w:rPr>
        <w:t>J.F. et</w:t>
      </w:r>
      <w:proofErr w:type="gramEnd"/>
      <w:r>
        <w:rPr>
          <w:sz w:val="23"/>
          <w:szCs w:val="23"/>
        </w:rPr>
        <w:t xml:space="preserve"> al.: </w:t>
      </w:r>
      <w:r>
        <w:rPr>
          <w:i/>
          <w:iCs/>
          <w:sz w:val="23"/>
          <w:szCs w:val="23"/>
        </w:rPr>
        <w:t xml:space="preserve">Evidence – </w:t>
      </w:r>
      <w:proofErr w:type="spellStart"/>
      <w:r>
        <w:rPr>
          <w:i/>
          <w:iCs/>
          <w:sz w:val="23"/>
          <w:szCs w:val="23"/>
        </w:rPr>
        <w:t>based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oncology</w:t>
      </w:r>
      <w:proofErr w:type="spellEnd"/>
      <w:r>
        <w:rPr>
          <w:sz w:val="23"/>
          <w:szCs w:val="23"/>
        </w:rPr>
        <w:t xml:space="preserve">. BMJ </w:t>
      </w:r>
      <w:proofErr w:type="spellStart"/>
      <w:r>
        <w:rPr>
          <w:sz w:val="23"/>
          <w:szCs w:val="23"/>
        </w:rPr>
        <w:t>Publishing</w:t>
      </w:r>
      <w:proofErr w:type="spellEnd"/>
      <w:r>
        <w:rPr>
          <w:sz w:val="23"/>
          <w:szCs w:val="23"/>
        </w:rPr>
        <w:t xml:space="preserve"> Group, 2003 </w:t>
      </w:r>
    </w:p>
    <w:p w:rsidR="004544D3" w:rsidRDefault="004544D3" w:rsidP="004544D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proofErr w:type="gramStart"/>
      <w:r>
        <w:rPr>
          <w:sz w:val="23"/>
          <w:szCs w:val="23"/>
        </w:rPr>
        <w:t>DeVITA</w:t>
      </w:r>
      <w:proofErr w:type="spellEnd"/>
      <w:r>
        <w:rPr>
          <w:sz w:val="23"/>
          <w:szCs w:val="23"/>
        </w:rPr>
        <w:t>, V.T.</w:t>
      </w:r>
      <w:proofErr w:type="gramEnd"/>
      <w:r>
        <w:rPr>
          <w:sz w:val="23"/>
          <w:szCs w:val="23"/>
        </w:rPr>
        <w:t xml:space="preserve">, HELLMAN, S., ROSENBERG, S.A.: </w:t>
      </w:r>
      <w:proofErr w:type="spellStart"/>
      <w:r>
        <w:rPr>
          <w:i/>
          <w:iCs/>
          <w:sz w:val="23"/>
          <w:szCs w:val="23"/>
        </w:rPr>
        <w:t>Cancer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Principles</w:t>
      </w:r>
      <w:proofErr w:type="spellEnd"/>
      <w:r>
        <w:rPr>
          <w:i/>
          <w:iCs/>
          <w:sz w:val="23"/>
          <w:szCs w:val="23"/>
        </w:rPr>
        <w:t xml:space="preserve"> a </w:t>
      </w:r>
      <w:proofErr w:type="spellStart"/>
      <w:r>
        <w:rPr>
          <w:i/>
          <w:iCs/>
          <w:sz w:val="23"/>
          <w:szCs w:val="23"/>
        </w:rPr>
        <w:t>Practice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of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Oncology</w:t>
      </w:r>
      <w:proofErr w:type="spellEnd"/>
      <w:r>
        <w:rPr>
          <w:sz w:val="23"/>
          <w:szCs w:val="23"/>
        </w:rPr>
        <w:t>. 6</w:t>
      </w:r>
      <w:r>
        <w:rPr>
          <w:sz w:val="16"/>
          <w:szCs w:val="16"/>
        </w:rPr>
        <w:t xml:space="preserve">th </w:t>
      </w:r>
      <w:proofErr w:type="spellStart"/>
      <w:r>
        <w:rPr>
          <w:sz w:val="23"/>
          <w:szCs w:val="23"/>
        </w:rPr>
        <w:t>edition</w:t>
      </w:r>
      <w:proofErr w:type="spellEnd"/>
      <w:r>
        <w:rPr>
          <w:sz w:val="23"/>
          <w:szCs w:val="23"/>
        </w:rPr>
        <w:t xml:space="preserve">, 2003 </w:t>
      </w:r>
    </w:p>
    <w:p w:rsidR="004544D3" w:rsidRDefault="004544D3" w:rsidP="004544D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5. KLENER, P.: </w:t>
      </w:r>
      <w:r>
        <w:rPr>
          <w:i/>
          <w:iCs/>
          <w:sz w:val="23"/>
          <w:szCs w:val="23"/>
        </w:rPr>
        <w:t>Protinádorová chemoterapie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Galén</w:t>
      </w:r>
      <w:proofErr w:type="spellEnd"/>
      <w:r>
        <w:rPr>
          <w:sz w:val="23"/>
          <w:szCs w:val="23"/>
        </w:rPr>
        <w:t xml:space="preserve">, 1996 </w:t>
      </w:r>
    </w:p>
    <w:p w:rsidR="004544D3" w:rsidRDefault="004544D3" w:rsidP="004544D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6. KLENER, P., VORLÍČEK, J. et al.: </w:t>
      </w:r>
      <w:r>
        <w:rPr>
          <w:i/>
          <w:iCs/>
          <w:sz w:val="23"/>
          <w:szCs w:val="23"/>
        </w:rPr>
        <w:t>Podpůrná léčba v onkologii</w:t>
      </w:r>
      <w:r>
        <w:rPr>
          <w:sz w:val="23"/>
          <w:szCs w:val="23"/>
        </w:rPr>
        <w:t xml:space="preserve">. 1. vydání, 1998 </w:t>
      </w:r>
    </w:p>
    <w:p w:rsidR="004544D3" w:rsidRDefault="004544D3" w:rsidP="004544D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7. KLENER, P.: </w:t>
      </w:r>
      <w:r>
        <w:rPr>
          <w:i/>
          <w:iCs/>
          <w:sz w:val="23"/>
          <w:szCs w:val="23"/>
        </w:rPr>
        <w:t>Klinická onkologie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Galén</w:t>
      </w:r>
      <w:proofErr w:type="spellEnd"/>
      <w:r>
        <w:rPr>
          <w:sz w:val="23"/>
          <w:szCs w:val="23"/>
        </w:rPr>
        <w:t xml:space="preserve">, 2002 </w:t>
      </w:r>
    </w:p>
    <w:p w:rsidR="004544D3" w:rsidRDefault="004544D3" w:rsidP="004544D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8. KLÁŠTERSKÝ, J., SCHIMPFF, </w:t>
      </w:r>
      <w:proofErr w:type="gramStart"/>
      <w:r>
        <w:rPr>
          <w:sz w:val="23"/>
          <w:szCs w:val="23"/>
        </w:rPr>
        <w:t>S.C.</w:t>
      </w:r>
      <w:proofErr w:type="gramEnd"/>
      <w:r>
        <w:rPr>
          <w:sz w:val="23"/>
          <w:szCs w:val="23"/>
        </w:rPr>
        <w:t xml:space="preserve">, SENN, H.J.: </w:t>
      </w:r>
      <w:r>
        <w:rPr>
          <w:i/>
          <w:iCs/>
          <w:sz w:val="23"/>
          <w:szCs w:val="23"/>
        </w:rPr>
        <w:t xml:space="preserve">Handbook </w:t>
      </w:r>
      <w:proofErr w:type="spellStart"/>
      <w:r>
        <w:rPr>
          <w:i/>
          <w:iCs/>
          <w:sz w:val="23"/>
          <w:szCs w:val="23"/>
        </w:rPr>
        <w:t>of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Supportive</w:t>
      </w:r>
      <w:proofErr w:type="spellEnd"/>
      <w:r>
        <w:rPr>
          <w:i/>
          <w:iCs/>
          <w:sz w:val="23"/>
          <w:szCs w:val="23"/>
        </w:rPr>
        <w:t xml:space="preserve"> Care in </w:t>
      </w:r>
      <w:proofErr w:type="spellStart"/>
      <w:r>
        <w:rPr>
          <w:i/>
          <w:iCs/>
          <w:sz w:val="23"/>
          <w:szCs w:val="23"/>
        </w:rPr>
        <w:t>Cancer</w:t>
      </w:r>
      <w:proofErr w:type="spellEnd"/>
      <w:r>
        <w:rPr>
          <w:sz w:val="23"/>
          <w:szCs w:val="23"/>
        </w:rPr>
        <w:t xml:space="preserve">. 1995 </w:t>
      </w:r>
    </w:p>
    <w:p w:rsidR="004544D3" w:rsidRDefault="004544D3" w:rsidP="004544D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9. PECKHAM, M., PINEDO, </w:t>
      </w:r>
      <w:proofErr w:type="gramStart"/>
      <w:r>
        <w:rPr>
          <w:sz w:val="23"/>
          <w:szCs w:val="23"/>
        </w:rPr>
        <w:t>H.M,. VERONESI</w:t>
      </w:r>
      <w:proofErr w:type="gramEnd"/>
      <w:r>
        <w:rPr>
          <w:sz w:val="23"/>
          <w:szCs w:val="23"/>
        </w:rPr>
        <w:t xml:space="preserve">, V.: </w:t>
      </w:r>
      <w:r>
        <w:rPr>
          <w:i/>
          <w:iCs/>
          <w:sz w:val="23"/>
          <w:szCs w:val="23"/>
        </w:rPr>
        <w:t xml:space="preserve">Oxford </w:t>
      </w:r>
      <w:proofErr w:type="spellStart"/>
      <w:r>
        <w:rPr>
          <w:i/>
          <w:iCs/>
          <w:sz w:val="23"/>
          <w:szCs w:val="23"/>
        </w:rPr>
        <w:t>Textbook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of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Oncology</w:t>
      </w:r>
      <w:proofErr w:type="spellEnd"/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Vol. 1 a Vol. 2, 1995 </w:t>
      </w:r>
    </w:p>
    <w:p w:rsidR="004544D3" w:rsidRDefault="004544D3" w:rsidP="004544D3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10. PERRY, </w:t>
      </w:r>
      <w:proofErr w:type="gramStart"/>
      <w:r>
        <w:rPr>
          <w:sz w:val="23"/>
          <w:szCs w:val="23"/>
        </w:rPr>
        <w:t>C.M.</w:t>
      </w:r>
      <w:proofErr w:type="gramEnd"/>
      <w:r>
        <w:rPr>
          <w:sz w:val="23"/>
          <w:szCs w:val="23"/>
        </w:rPr>
        <w:t xml:space="preserve">: </w:t>
      </w:r>
      <w:proofErr w:type="spellStart"/>
      <w:r>
        <w:rPr>
          <w:i/>
          <w:iCs/>
          <w:sz w:val="23"/>
          <w:szCs w:val="23"/>
        </w:rPr>
        <w:t>The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chemotherapy</w:t>
      </w:r>
      <w:proofErr w:type="spellEnd"/>
      <w:r>
        <w:rPr>
          <w:i/>
          <w:iCs/>
          <w:sz w:val="23"/>
          <w:szCs w:val="23"/>
        </w:rPr>
        <w:t xml:space="preserve"> source </w:t>
      </w:r>
      <w:proofErr w:type="spellStart"/>
      <w:r>
        <w:rPr>
          <w:i/>
          <w:iCs/>
          <w:sz w:val="23"/>
          <w:szCs w:val="23"/>
        </w:rPr>
        <w:t>book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Lippincott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Williams</w:t>
      </w:r>
      <w:proofErr w:type="spellEnd"/>
      <w:r>
        <w:rPr>
          <w:sz w:val="23"/>
          <w:szCs w:val="23"/>
        </w:rPr>
        <w:t xml:space="preserve"> and Wilkins, 2001 </w:t>
      </w:r>
    </w:p>
    <w:p w:rsidR="004544D3" w:rsidRDefault="004544D3" w:rsidP="00454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VORLÍČEK, J., </w:t>
      </w:r>
      <w:proofErr w:type="gramStart"/>
      <w:r>
        <w:rPr>
          <w:sz w:val="23"/>
          <w:szCs w:val="23"/>
        </w:rPr>
        <w:t>ADAM, Z. a kolektiv</w:t>
      </w:r>
      <w:proofErr w:type="gramEnd"/>
      <w:r>
        <w:rPr>
          <w:sz w:val="23"/>
          <w:szCs w:val="23"/>
        </w:rPr>
        <w:t xml:space="preserve">: </w:t>
      </w:r>
      <w:r>
        <w:rPr>
          <w:i/>
          <w:iCs/>
          <w:sz w:val="23"/>
          <w:szCs w:val="23"/>
        </w:rPr>
        <w:t>Paliativní medicína</w:t>
      </w:r>
      <w:r>
        <w:rPr>
          <w:sz w:val="23"/>
          <w:szCs w:val="23"/>
        </w:rPr>
        <w:t xml:space="preserve">. 1. vydání, 1998 </w:t>
      </w:r>
    </w:p>
    <w:p w:rsidR="004544D3" w:rsidRDefault="004544D3" w:rsidP="004544D3">
      <w:pPr>
        <w:pStyle w:val="Default"/>
        <w:rPr>
          <w:sz w:val="23"/>
          <w:szCs w:val="23"/>
        </w:rPr>
      </w:pPr>
    </w:p>
    <w:p w:rsidR="004544D3" w:rsidRDefault="004544D3" w:rsidP="004544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Časopisy </w:t>
      </w:r>
    </w:p>
    <w:p w:rsidR="004544D3" w:rsidRDefault="004544D3" w:rsidP="00454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Klinická onkologie </w:t>
      </w:r>
      <w:proofErr w:type="spellStart"/>
      <w:r>
        <w:rPr>
          <w:sz w:val="23"/>
          <w:szCs w:val="23"/>
        </w:rPr>
        <w:t>J.Clinical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Oncology</w:t>
      </w:r>
      <w:proofErr w:type="spellEnd"/>
      <w:r>
        <w:rPr>
          <w:sz w:val="23"/>
          <w:szCs w:val="23"/>
        </w:rPr>
        <w:t xml:space="preserve"> </w:t>
      </w:r>
    </w:p>
    <w:p w:rsidR="004544D3" w:rsidRDefault="004544D3" w:rsidP="00454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Časopis lékařů českých </w:t>
      </w:r>
      <w:proofErr w:type="spellStart"/>
      <w:r>
        <w:rPr>
          <w:sz w:val="23"/>
          <w:szCs w:val="23"/>
        </w:rPr>
        <w:t>Seminars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Oncology</w:t>
      </w:r>
      <w:proofErr w:type="spellEnd"/>
      <w:r>
        <w:rPr>
          <w:sz w:val="23"/>
          <w:szCs w:val="23"/>
        </w:rPr>
        <w:t xml:space="preserve"> </w:t>
      </w:r>
    </w:p>
    <w:p w:rsidR="004544D3" w:rsidRDefault="004544D3" w:rsidP="00454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Vnitřní lékařství Lancet </w:t>
      </w:r>
      <w:proofErr w:type="spellStart"/>
      <w:r>
        <w:rPr>
          <w:sz w:val="23"/>
          <w:szCs w:val="23"/>
        </w:rPr>
        <w:t>Oncology</w:t>
      </w:r>
      <w:proofErr w:type="spellEnd"/>
      <w:r>
        <w:rPr>
          <w:sz w:val="23"/>
          <w:szCs w:val="23"/>
        </w:rPr>
        <w:t xml:space="preserve"> </w:t>
      </w:r>
    </w:p>
    <w:p w:rsidR="004544D3" w:rsidRDefault="004544D3" w:rsidP="004544D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Annals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Oncology</w:t>
      </w:r>
      <w:proofErr w:type="spellEnd"/>
      <w:r>
        <w:rPr>
          <w:sz w:val="23"/>
          <w:szCs w:val="23"/>
        </w:rPr>
        <w:t xml:space="preserve"> JAMA CS </w:t>
      </w:r>
    </w:p>
    <w:p w:rsidR="004544D3" w:rsidRDefault="004544D3" w:rsidP="004544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Další potřebné informace poskytne domácí i zahraniční literatura a internetové zdroje. </w:t>
      </w:r>
    </w:p>
    <w:p w:rsidR="004544D3" w:rsidRDefault="004544D3" w:rsidP="004544D3">
      <w:pPr>
        <w:pStyle w:val="Default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141"/>
      </w:tblGrid>
      <w:tr w:rsidR="004544D3" w:rsidTr="004544D3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03"/>
        </w:trPr>
        <w:tc>
          <w:tcPr>
            <w:tcW w:w="9039" w:type="dxa"/>
            <w:gridSpan w:val="2"/>
          </w:tcPr>
          <w:p w:rsidR="004544D3" w:rsidRDefault="004544D3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OTÁZKY </w:t>
            </w:r>
          </w:p>
          <w:p w:rsidR="004544D3" w:rsidRPr="004544D3" w:rsidRDefault="004544D3">
            <w:pPr>
              <w:pStyle w:val="Default"/>
              <w:rPr>
                <w:b/>
              </w:rPr>
            </w:pPr>
            <w:r w:rsidRPr="004544D3">
              <w:rPr>
                <w:b/>
              </w:rPr>
              <w:t xml:space="preserve">OBECNÁ ONKOLOGIE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Epidemiologie nádorů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Sběr dat, národní onkologický registr, </w:t>
            </w:r>
            <w:proofErr w:type="spellStart"/>
            <w:r>
              <w:rPr>
                <w:sz w:val="23"/>
                <w:szCs w:val="23"/>
              </w:rPr>
              <w:t>onkologiké</w:t>
            </w:r>
            <w:proofErr w:type="spellEnd"/>
            <w:r>
              <w:rPr>
                <w:sz w:val="23"/>
                <w:szCs w:val="23"/>
              </w:rPr>
              <w:t xml:space="preserve"> hlášení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Základní regulační pochody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Etiologie a patogeneze nádorového procesu.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Kancerogeneze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Onkogeny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Genetika – dědičná nádorová onemocnění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Nádorová imunologie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Nádorový růst, </w:t>
            </w:r>
            <w:proofErr w:type="spellStart"/>
            <w:r>
              <w:rPr>
                <w:sz w:val="23"/>
                <w:szCs w:val="23"/>
              </w:rPr>
              <w:t>metastázování</w:t>
            </w:r>
            <w:proofErr w:type="spellEnd"/>
            <w:r>
              <w:rPr>
                <w:sz w:val="23"/>
                <w:szCs w:val="23"/>
              </w:rPr>
              <w:t xml:space="preserve">, angiogeneze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Patologie nádorů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Diagnostika nádorových onemocnění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Diagnostické algoritmy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Laboratorní vyšetření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Klasifikace nádorových onemocnění a </w:t>
            </w:r>
            <w:proofErr w:type="spellStart"/>
            <w:r>
              <w:rPr>
                <w:sz w:val="23"/>
                <w:szCs w:val="23"/>
              </w:rPr>
              <w:t>staging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Prevence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Primární prevence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Sekundární prevence, </w:t>
            </w:r>
            <w:proofErr w:type="spellStart"/>
            <w:r>
              <w:rPr>
                <w:sz w:val="23"/>
                <w:szCs w:val="23"/>
              </w:rPr>
              <w:t>screening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Etické principy onkologické léčby /koncept autonomie, </w:t>
            </w:r>
            <w:proofErr w:type="spellStart"/>
            <w:r>
              <w:rPr>
                <w:sz w:val="23"/>
                <w:szCs w:val="23"/>
              </w:rPr>
              <w:t>beneficence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nonmalence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kvality života/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20.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Rehabilitace onkologicky nemocných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Principy paliativního přístupu, možnosti a organizační formy paliativní péče v ČR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Onkologický výzkum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103"/>
        </w:trPr>
        <w:tc>
          <w:tcPr>
            <w:tcW w:w="9039" w:type="dxa"/>
            <w:gridSpan w:val="2"/>
          </w:tcPr>
          <w:p w:rsidR="004544D3" w:rsidRDefault="004544D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544D3" w:rsidRDefault="004544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SPECIÁLNÍ ONKOLOGIE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Chronická lymfatická leukémie (CLL). Chronická myeloidní leukémie (CML).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Hodkinův</w:t>
            </w:r>
            <w:proofErr w:type="spellEnd"/>
            <w:r>
              <w:rPr>
                <w:sz w:val="23"/>
                <w:szCs w:val="23"/>
              </w:rPr>
              <w:t xml:space="preserve"> lymfom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Nehodkinské</w:t>
            </w:r>
            <w:proofErr w:type="spellEnd"/>
            <w:r>
              <w:rPr>
                <w:sz w:val="23"/>
                <w:szCs w:val="23"/>
              </w:rPr>
              <w:t xml:space="preserve"> lymfomy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Nádory centrálního nervového systému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Nádory </w:t>
            </w:r>
            <w:proofErr w:type="spellStart"/>
            <w:r>
              <w:rPr>
                <w:sz w:val="23"/>
                <w:szCs w:val="23"/>
              </w:rPr>
              <w:t>otorinolaryngeální</w:t>
            </w:r>
            <w:proofErr w:type="spellEnd"/>
            <w:r>
              <w:rPr>
                <w:sz w:val="23"/>
                <w:szCs w:val="23"/>
              </w:rPr>
              <w:t xml:space="preserve"> oblasti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Zhoubné nádory plic, pleury a mediastina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Nádory trávicího ústrojí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Nádory močového ústrojí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Zhoubné nádory mužských pohlavních orgánů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Zhoubné nádory ženských pohlavních orgánů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Karcinom prsu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Nádory žláz s vnitřní sekrecí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Zhoubné nádory kůže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Maligní melanom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Sarkomy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Nádorová onemocnění sdružená s AIDS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Zásady chemoterapie zhoubných nádorů v dětském věku a ve stáří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Diseminovaný nádor s neznámým prvotním ložiskem </w:t>
            </w:r>
          </w:p>
          <w:p w:rsidR="004544D3" w:rsidRDefault="004544D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4544D3" w:rsidRDefault="004544D3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TERAPIE V ONKOLOGII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Postavení chemoterapie v komplexní léčbě nádorů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Preklinický výzkum cytostatik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8505" w:type="dxa"/>
            <w:gridSpan w:val="2"/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Klinické zkoušení cytostatik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Aplikační cesty protinádorových chemoterapeutik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Systémová chemoterapie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Regionální chemoterapie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Lokální chemoterapie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Farmakokinetika cytostatik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Mechanismus účinku látek s protinádorovou účinností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Kinetika nádorového růstu a její ovlivnění chemoterapií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Faktory ovlivňující účinnost chemoterapie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Možnosti předběžného posouzení účinnosti chemoterapie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Protinádorová chemoterapie v klinické praxi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Nežádoucí účinky cytostatik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hematologická toxicita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poškození kůže a kožních adnex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gastrointestinální toxicita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poškození jater a pankreatu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poškození plic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poškození srdce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poškození ledvin a močového ústrojí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nežádoucí účinky cytostatik na gonády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</w:t>
            </w:r>
            <w:proofErr w:type="spellStart"/>
            <w:r>
              <w:rPr>
                <w:sz w:val="23"/>
                <w:szCs w:val="23"/>
              </w:rPr>
              <w:t>neurotoxicita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méně obvyklé projevy toxicity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Teratogenní účinky cytostatik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mutagenní a kancerogenní účinky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a imunitní reakce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Nežádoucí interakce cytostatik s jinými léčivy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29.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Cytostatická terapie v těhotenství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Rizika manipulace s cytostatiky u zdravotního personálu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hodnocení rozsahu onemocnění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Zásady použití chemoterapie s paliativním záměrem /hodnocení přínosu pro </w:t>
            </w:r>
          </w:p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pacienta, analýza poměru rizika a přínosu/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- posuzování léčebné odpovědi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Jiné léčebné metody a jejich vztah k chemoterapii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Chirurgická terapie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36.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Radioterapie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Imunoterapie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Chemoterapie a transplantace kostní dřeně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Ekonomické aspekty protinádorové chemoterapie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Perspektivy chemoterapie a nové směry v terapii nádorových onemocnění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41.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Základní skupiny cytostatik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Hormonální léčba nádorů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43.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Biologická léčba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Podpůrná a doplňková léčba - infekční komplikace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Podpůrná a doplňková léčba - anorexie, nevolnost, zvracení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Podpůrná a doplňková léčba - poruchy výživy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47. </w:t>
            </w:r>
          </w:p>
        </w:tc>
        <w:tc>
          <w:tcPr>
            <w:tcW w:w="8505" w:type="dxa"/>
            <w:gridSpan w:val="2"/>
            <w:tcBorders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Podpůrná a doplňková léčba - poruchy elektrolytů a acidobazické rovnováhy </w:t>
            </w:r>
          </w:p>
        </w:tc>
      </w:tr>
      <w:tr w:rsidR="004544D3" w:rsidTr="004544D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675" w:type="dxa"/>
            <w:tcBorders>
              <w:left w:val="nil"/>
              <w:bottom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8505" w:type="dxa"/>
            <w:gridSpan w:val="2"/>
            <w:tcBorders>
              <w:bottom w:val="nil"/>
              <w:right w:val="nil"/>
            </w:tcBorders>
          </w:tcPr>
          <w:p w:rsidR="004544D3" w:rsidRDefault="004544D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Podpůrná a doplňková léčba - tišení bolesti u onkologicky nemocných </w:t>
            </w:r>
          </w:p>
        </w:tc>
      </w:tr>
    </w:tbl>
    <w:p w:rsidR="00D75BAE" w:rsidRDefault="00D75BAE"/>
    <w:sectPr w:rsidR="00D7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D3"/>
    <w:rsid w:val="004544D3"/>
    <w:rsid w:val="00D7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CD96"/>
  <w15:chartTrackingRefBased/>
  <w15:docId w15:val="{DE06510C-4564-451B-B708-3F08F69D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44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Hanušková</dc:creator>
  <cp:keywords/>
  <dc:description/>
  <cp:lastModifiedBy>Lucie Hanušková</cp:lastModifiedBy>
  <cp:revision>1</cp:revision>
  <dcterms:created xsi:type="dcterms:W3CDTF">2019-05-17T09:36:00Z</dcterms:created>
  <dcterms:modified xsi:type="dcterms:W3CDTF">2019-05-17T09:40:00Z</dcterms:modified>
</cp:coreProperties>
</file>