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2011"/>
        <w:gridCol w:w="709"/>
        <w:gridCol w:w="992"/>
        <w:gridCol w:w="1843"/>
        <w:gridCol w:w="1276"/>
      </w:tblGrid>
      <w:tr w:rsidR="0014774A" w:rsidRPr="0014774A" w:rsidTr="00A570EA">
        <w:trPr>
          <w:trHeight w:val="551"/>
        </w:trPr>
        <w:tc>
          <w:tcPr>
            <w:tcW w:w="3092" w:type="dxa"/>
            <w:tcBorders>
              <w:top w:val="double" w:sz="1" w:space="0" w:color="000000"/>
            </w:tcBorders>
            <w:shd w:val="clear" w:color="auto" w:fill="auto"/>
          </w:tcPr>
          <w:p w:rsidR="00470F00" w:rsidRPr="0014774A" w:rsidRDefault="00470F00" w:rsidP="00341986">
            <w:pPr>
              <w:pStyle w:val="TableParagraph"/>
              <w:spacing w:before="2" w:line="276" w:lineRule="exact"/>
              <w:ind w:left="69" w:right="7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Název studijního předmětu</w:t>
            </w:r>
          </w:p>
        </w:tc>
        <w:tc>
          <w:tcPr>
            <w:tcW w:w="6831" w:type="dxa"/>
            <w:gridSpan w:val="5"/>
            <w:tcBorders>
              <w:top w:val="double" w:sz="1" w:space="0" w:color="000000"/>
            </w:tcBorders>
          </w:tcPr>
          <w:p w:rsidR="00470F00" w:rsidRPr="0014774A" w:rsidRDefault="00470F00" w:rsidP="00341986">
            <w:pPr>
              <w:pStyle w:val="TableParagraph"/>
              <w:spacing w:before="144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bookmarkStart w:id="0" w:name="_GoBack"/>
            <w:r w:rsidRPr="00DE7ABC">
              <w:rPr>
                <w:rFonts w:ascii="Times New Roman" w:hAnsi="Times New Roman" w:cs="Times New Roman"/>
                <w:b/>
                <w:sz w:val="28"/>
                <w:szCs w:val="24"/>
                <w:lang w:val="cs-CZ"/>
              </w:rPr>
              <w:t xml:space="preserve">Principy </w:t>
            </w:r>
            <w:proofErr w:type="spellStart"/>
            <w:r w:rsidRPr="00DE7ABC">
              <w:rPr>
                <w:rFonts w:ascii="Times New Roman" w:hAnsi="Times New Roman" w:cs="Times New Roman"/>
                <w:b/>
                <w:sz w:val="28"/>
                <w:szCs w:val="24"/>
                <w:lang w:val="cs-CZ"/>
              </w:rPr>
              <w:t>neurorehabilitace</w:t>
            </w:r>
            <w:bookmarkEnd w:id="0"/>
            <w:proofErr w:type="spellEnd"/>
          </w:p>
        </w:tc>
      </w:tr>
      <w:tr w:rsidR="0014774A" w:rsidRPr="0014774A" w:rsidTr="0014774A">
        <w:trPr>
          <w:trHeight w:val="596"/>
        </w:trPr>
        <w:tc>
          <w:tcPr>
            <w:tcW w:w="3092" w:type="dxa"/>
            <w:shd w:val="clear" w:color="auto" w:fill="auto"/>
          </w:tcPr>
          <w:p w:rsidR="00470F00" w:rsidRPr="0014774A" w:rsidRDefault="00470F00" w:rsidP="00341986">
            <w:pPr>
              <w:pStyle w:val="TableParagraph"/>
              <w:spacing w:before="159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 předmětu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470F00" w:rsidRPr="0014774A" w:rsidRDefault="00470F00" w:rsidP="00341986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Povinně volitelný</w:t>
            </w:r>
          </w:p>
        </w:tc>
        <w:tc>
          <w:tcPr>
            <w:tcW w:w="1843" w:type="dxa"/>
            <w:shd w:val="clear" w:color="auto" w:fill="auto"/>
          </w:tcPr>
          <w:p w:rsidR="00470F00" w:rsidRPr="0014774A" w:rsidRDefault="00470F00" w:rsidP="00341986">
            <w:pPr>
              <w:pStyle w:val="TableParagraph"/>
              <w:spacing w:line="180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doporučený</w:t>
            </w:r>
          </w:p>
          <w:p w:rsidR="00470F00" w:rsidRPr="0014774A" w:rsidRDefault="00470F00" w:rsidP="00341986">
            <w:pPr>
              <w:pStyle w:val="TableParagraph"/>
              <w:spacing w:before="3" w:line="208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ročník / semestr</w:t>
            </w:r>
          </w:p>
        </w:tc>
        <w:tc>
          <w:tcPr>
            <w:tcW w:w="1276" w:type="dxa"/>
            <w:shd w:val="clear" w:color="auto" w:fill="auto"/>
          </w:tcPr>
          <w:p w:rsidR="00470F00" w:rsidRPr="0014774A" w:rsidRDefault="00470F00" w:rsidP="00341986">
            <w:pPr>
              <w:pStyle w:val="TableParagraph"/>
              <w:spacing w:before="166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gram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3.ročník</w:t>
            </w:r>
            <w:proofErr w:type="gramEnd"/>
          </w:p>
        </w:tc>
      </w:tr>
      <w:tr w:rsidR="0014774A" w:rsidRPr="0014774A" w:rsidTr="0014774A">
        <w:trPr>
          <w:trHeight w:val="548"/>
        </w:trPr>
        <w:tc>
          <w:tcPr>
            <w:tcW w:w="3092" w:type="dxa"/>
            <w:shd w:val="clear" w:color="auto" w:fill="auto"/>
          </w:tcPr>
          <w:p w:rsidR="00470F00" w:rsidRPr="0014774A" w:rsidRDefault="00470F00" w:rsidP="00341986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studijního</w:t>
            </w:r>
          </w:p>
          <w:p w:rsidR="00470F00" w:rsidRPr="0014774A" w:rsidRDefault="00470F00" w:rsidP="00341986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předmětu</w:t>
            </w:r>
          </w:p>
        </w:tc>
        <w:tc>
          <w:tcPr>
            <w:tcW w:w="2011" w:type="dxa"/>
          </w:tcPr>
          <w:p w:rsidR="00470F00" w:rsidRPr="0014774A" w:rsidRDefault="00470F00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  <w:shd w:val="clear" w:color="auto" w:fill="auto"/>
          </w:tcPr>
          <w:p w:rsidR="00470F00" w:rsidRPr="0014774A" w:rsidRDefault="00470F00" w:rsidP="00341986">
            <w:pPr>
              <w:pStyle w:val="TableParagraph"/>
              <w:spacing w:before="133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</w:t>
            </w:r>
          </w:p>
        </w:tc>
        <w:tc>
          <w:tcPr>
            <w:tcW w:w="992" w:type="dxa"/>
            <w:shd w:val="clear" w:color="auto" w:fill="auto"/>
          </w:tcPr>
          <w:p w:rsidR="00470F00" w:rsidRPr="0014774A" w:rsidRDefault="00470F00" w:rsidP="00341986">
            <w:pPr>
              <w:pStyle w:val="TableParagraph"/>
              <w:spacing w:before="140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470F00" w:rsidRPr="0014774A" w:rsidRDefault="00A570EA" w:rsidP="00341986">
            <w:pPr>
              <w:pStyle w:val="TableParagraph"/>
              <w:spacing w:before="133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1276" w:type="dxa"/>
            <w:shd w:val="clear" w:color="auto" w:fill="auto"/>
          </w:tcPr>
          <w:p w:rsidR="00470F00" w:rsidRPr="0014774A" w:rsidRDefault="0014774A" w:rsidP="0014774A">
            <w:pPr>
              <w:pStyle w:val="TableParagraph"/>
              <w:spacing w:before="133"/>
              <w:ind w:left="68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DS016</w:t>
            </w:r>
          </w:p>
        </w:tc>
      </w:tr>
      <w:tr w:rsidR="0014774A" w:rsidRPr="0014774A" w:rsidTr="0014774A">
        <w:trPr>
          <w:trHeight w:val="620"/>
        </w:trPr>
        <w:tc>
          <w:tcPr>
            <w:tcW w:w="3092" w:type="dxa"/>
            <w:shd w:val="clear" w:color="auto" w:fill="auto"/>
          </w:tcPr>
          <w:p w:rsidR="00470F00" w:rsidRPr="0014774A" w:rsidRDefault="00470F00" w:rsidP="00341986">
            <w:pPr>
              <w:pStyle w:val="TableParagraph"/>
              <w:spacing w:before="32"/>
              <w:ind w:left="69" w:right="5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ověření studijních výsledků</w:t>
            </w:r>
          </w:p>
        </w:tc>
        <w:tc>
          <w:tcPr>
            <w:tcW w:w="2011" w:type="dxa"/>
          </w:tcPr>
          <w:p w:rsidR="00470F00" w:rsidRPr="0014774A" w:rsidRDefault="00470F00" w:rsidP="00341986">
            <w:pPr>
              <w:pStyle w:val="TableParagraph"/>
              <w:spacing w:before="175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Zk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470F00" w:rsidRPr="0014774A" w:rsidRDefault="00470F00" w:rsidP="00341986">
            <w:pPr>
              <w:pStyle w:val="TableParagraph"/>
              <w:spacing w:before="32"/>
              <w:ind w:left="69" w:right="6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výuky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70F00" w:rsidRPr="0014774A" w:rsidRDefault="00470F00" w:rsidP="00341986">
            <w:pPr>
              <w:pStyle w:val="TableParagraph"/>
              <w:spacing w:before="175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Přednáška</w:t>
            </w:r>
          </w:p>
        </w:tc>
      </w:tr>
      <w:tr w:rsidR="0014774A" w:rsidRPr="0014774A" w:rsidTr="00A570EA">
        <w:trPr>
          <w:trHeight w:val="551"/>
        </w:trPr>
        <w:tc>
          <w:tcPr>
            <w:tcW w:w="3092" w:type="dxa"/>
            <w:shd w:val="clear" w:color="auto" w:fill="auto"/>
          </w:tcPr>
          <w:p w:rsidR="00470F00" w:rsidRPr="0014774A" w:rsidRDefault="00470F00" w:rsidP="00341986">
            <w:pPr>
              <w:pStyle w:val="TableParagraph"/>
              <w:spacing w:before="2" w:line="276" w:lineRule="exact"/>
              <w:ind w:left="69" w:right="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způsobu ověření studijních výsledků</w:t>
            </w:r>
          </w:p>
        </w:tc>
        <w:tc>
          <w:tcPr>
            <w:tcW w:w="6831" w:type="dxa"/>
            <w:gridSpan w:val="5"/>
          </w:tcPr>
          <w:p w:rsidR="00470F00" w:rsidRPr="0014774A" w:rsidRDefault="00470F00" w:rsidP="00341986">
            <w:pPr>
              <w:pStyle w:val="TableParagraph"/>
              <w:spacing w:before="106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písemná</w:t>
            </w:r>
          </w:p>
        </w:tc>
      </w:tr>
      <w:tr w:rsidR="0014774A" w:rsidRPr="0014774A" w:rsidTr="00A570EA">
        <w:trPr>
          <w:trHeight w:val="549"/>
        </w:trPr>
        <w:tc>
          <w:tcPr>
            <w:tcW w:w="3092" w:type="dxa"/>
            <w:shd w:val="clear" w:color="auto" w:fill="auto"/>
          </w:tcPr>
          <w:p w:rsidR="00470F00" w:rsidRPr="0014774A" w:rsidRDefault="00470F00" w:rsidP="00341986">
            <w:pPr>
              <w:pStyle w:val="TableParagraph"/>
              <w:spacing w:line="276" w:lineRule="exact"/>
              <w:ind w:left="69" w:right="52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Další požadavky na studenta</w:t>
            </w:r>
          </w:p>
        </w:tc>
        <w:tc>
          <w:tcPr>
            <w:tcW w:w="6831" w:type="dxa"/>
            <w:gridSpan w:val="5"/>
          </w:tcPr>
          <w:p w:rsidR="00470F00" w:rsidRPr="0014774A" w:rsidRDefault="00470F00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14774A" w:rsidRPr="0014774A" w:rsidTr="00A570EA">
        <w:trPr>
          <w:trHeight w:val="687"/>
        </w:trPr>
        <w:tc>
          <w:tcPr>
            <w:tcW w:w="3092" w:type="dxa"/>
            <w:shd w:val="clear" w:color="auto" w:fill="auto"/>
          </w:tcPr>
          <w:p w:rsidR="00470F00" w:rsidRPr="0014774A" w:rsidRDefault="00470F00" w:rsidP="00341986">
            <w:pPr>
              <w:pStyle w:val="TableParagraph"/>
              <w:spacing w:line="275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předmětu</w:t>
            </w:r>
          </w:p>
          <w:p w:rsidR="00470F00" w:rsidRPr="0014774A" w:rsidRDefault="00470F00" w:rsidP="00341986">
            <w:pPr>
              <w:pStyle w:val="TableParagraph"/>
              <w:spacing w:before="4" w:line="206" w:lineRule="exact"/>
              <w:ind w:left="69" w:right="3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(ev. vyučující zodpovědný za předmět)</w:t>
            </w:r>
          </w:p>
        </w:tc>
        <w:tc>
          <w:tcPr>
            <w:tcW w:w="6831" w:type="dxa"/>
            <w:gridSpan w:val="5"/>
          </w:tcPr>
          <w:p w:rsidR="00470F00" w:rsidRPr="0014774A" w:rsidRDefault="00470F00" w:rsidP="00341986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doc. PhDr. Kamila Řasová, Ph.D.</w:t>
            </w:r>
          </w:p>
        </w:tc>
      </w:tr>
      <w:tr w:rsidR="0014774A" w:rsidRPr="0014774A" w:rsidTr="00A570EA">
        <w:trPr>
          <w:trHeight w:val="548"/>
        </w:trPr>
        <w:tc>
          <w:tcPr>
            <w:tcW w:w="3092" w:type="dxa"/>
            <w:shd w:val="clear" w:color="auto" w:fill="auto"/>
          </w:tcPr>
          <w:p w:rsidR="00470F00" w:rsidRPr="0014774A" w:rsidRDefault="00470F00" w:rsidP="00341986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Zapojení garanta </w:t>
            </w:r>
            <w:proofErr w:type="gram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</w:t>
            </w:r>
            <w:proofErr w:type="gramEnd"/>
          </w:p>
          <w:p w:rsidR="00470F00" w:rsidRPr="0014774A" w:rsidRDefault="00470F00" w:rsidP="00341986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výuky předmětu</w:t>
            </w:r>
          </w:p>
        </w:tc>
        <w:tc>
          <w:tcPr>
            <w:tcW w:w="6831" w:type="dxa"/>
            <w:gridSpan w:val="5"/>
          </w:tcPr>
          <w:p w:rsidR="00470F00" w:rsidRPr="0014774A" w:rsidRDefault="00470F00" w:rsidP="00341986">
            <w:pPr>
              <w:pStyle w:val="TableParagraph"/>
              <w:spacing w:line="242" w:lineRule="auto"/>
              <w:ind w:left="71" w:right="7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Garantka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vede a koordinuje výuku předmětu. Aktivně se podílí na seminářích a je zodpovědná za ověřování studijních výsledků. Podíl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garantky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na výuce je 10 %.</w:t>
            </w:r>
          </w:p>
        </w:tc>
      </w:tr>
      <w:tr w:rsidR="0014774A" w:rsidRPr="0014774A" w:rsidTr="00A570EA">
        <w:trPr>
          <w:trHeight w:val="1540"/>
        </w:trPr>
        <w:tc>
          <w:tcPr>
            <w:tcW w:w="3092" w:type="dxa"/>
            <w:tcBorders>
              <w:bottom w:val="single" w:sz="4" w:space="0" w:color="000000"/>
            </w:tcBorders>
            <w:shd w:val="clear" w:color="auto" w:fill="auto"/>
          </w:tcPr>
          <w:p w:rsidR="00470F00" w:rsidRPr="0014774A" w:rsidRDefault="00470F00" w:rsidP="00341986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6831" w:type="dxa"/>
            <w:gridSpan w:val="5"/>
            <w:tcBorders>
              <w:bottom w:val="single" w:sz="4" w:space="0" w:color="000000"/>
            </w:tcBorders>
          </w:tcPr>
          <w:p w:rsidR="00470F00" w:rsidRPr="0014774A" w:rsidRDefault="00470F00" w:rsidP="00341986">
            <w:pPr>
              <w:pStyle w:val="TableParagraph"/>
              <w:spacing w:line="247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prof. MUDr. Ivana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Štětkářová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CSc.</w:t>
            </w:r>
          </w:p>
          <w:p w:rsidR="0014774A" w:rsidRDefault="00470F00" w:rsidP="0014774A">
            <w:pPr>
              <w:pStyle w:val="TableParagraph"/>
              <w:spacing w:before="1"/>
              <w:ind w:left="71" w:right="12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prof. MUDr. Marcela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Grünerová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Lippertová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Ph.D. </w:t>
            </w:r>
          </w:p>
          <w:p w:rsidR="00470F00" w:rsidRPr="0014774A" w:rsidRDefault="00470F00" w:rsidP="0014774A">
            <w:pPr>
              <w:pStyle w:val="TableParagraph"/>
              <w:spacing w:before="1"/>
              <w:ind w:left="71" w:right="12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prof. PhDr. Anna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Hogenová</w:t>
            </w:r>
            <w:proofErr w:type="spellEnd"/>
            <w:r w:rsid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CSc.</w:t>
            </w:r>
          </w:p>
          <w:p w:rsidR="0014774A" w:rsidRDefault="00470F00" w:rsidP="0014774A">
            <w:pPr>
              <w:pStyle w:val="TableParagraph"/>
              <w:spacing w:before="1"/>
              <w:ind w:left="71" w:right="12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Ing. Jaroslav Tintěra, CSc. </w:t>
            </w:r>
          </w:p>
          <w:p w:rsidR="00470F00" w:rsidRPr="0014774A" w:rsidRDefault="00470F00" w:rsidP="0014774A">
            <w:pPr>
              <w:pStyle w:val="TableParagraph"/>
              <w:spacing w:before="1"/>
              <w:ind w:left="71" w:right="12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doc. MUDr. Petr Brandejský, CSc.</w:t>
            </w:r>
          </w:p>
        </w:tc>
      </w:tr>
      <w:tr w:rsidR="0014774A" w:rsidRPr="0014774A" w:rsidTr="00A570EA">
        <w:trPr>
          <w:trHeight w:val="554"/>
        </w:trPr>
        <w:tc>
          <w:tcPr>
            <w:tcW w:w="992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570EA" w:rsidRPr="0014774A" w:rsidRDefault="00A570EA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Stručná anotace předmětu</w:t>
            </w:r>
          </w:p>
        </w:tc>
      </w:tr>
      <w:tr w:rsidR="0014774A" w:rsidRPr="0014774A" w:rsidTr="0014774A">
        <w:trPr>
          <w:trHeight w:val="841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70EA" w:rsidRPr="0014774A" w:rsidRDefault="00A570EA" w:rsidP="0014774A">
            <w:pPr>
              <w:pStyle w:val="TableParagraph"/>
              <w:numPr>
                <w:ilvl w:val="0"/>
                <w:numId w:val="2"/>
              </w:numPr>
              <w:ind w:right="10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Úvod do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neurorehabilitace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porozumění dopadu neurologických onemocnění na běžné denní aktivity a kvalitu života nemocných; znalost aktuálních možností léčby, jak medikamentózní, tak rehabilitační.</w:t>
            </w:r>
          </w:p>
          <w:p w:rsidR="00A570EA" w:rsidRPr="0014774A" w:rsidRDefault="00A570EA" w:rsidP="0014774A">
            <w:pPr>
              <w:pStyle w:val="TableParagraph"/>
              <w:numPr>
                <w:ilvl w:val="0"/>
                <w:numId w:val="2"/>
              </w:numPr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Specifika rehabilitace u různých neurologických onemocnění.</w:t>
            </w:r>
          </w:p>
          <w:p w:rsidR="00A570EA" w:rsidRPr="0014774A" w:rsidRDefault="00A570EA" w:rsidP="0014774A">
            <w:pPr>
              <w:pStyle w:val="TableParagraph"/>
              <w:numPr>
                <w:ilvl w:val="0"/>
                <w:numId w:val="2"/>
              </w:numPr>
              <w:ind w:right="402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Komplexní cílené vyšetření neurologicky nemocného – dle doporučení Světové zdravotnické organizace se vyšetření zaměřuje nejen na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impairment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ale především na omezení vyšetřovaného v běžném životě a dopad onemocnění na kvalitu života.</w:t>
            </w:r>
          </w:p>
          <w:p w:rsidR="00A570EA" w:rsidRPr="0014774A" w:rsidRDefault="00A570EA" w:rsidP="0014774A">
            <w:pPr>
              <w:pStyle w:val="TableParagraph"/>
              <w:numPr>
                <w:ilvl w:val="0"/>
                <w:numId w:val="2"/>
              </w:numPr>
              <w:ind w:right="309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Stanovení prognózy a navržení terapeutických cílů neurologicky nemocných. Doporučování vhodných pohybových aktivit neurologicky nemocným.</w:t>
            </w:r>
          </w:p>
          <w:p w:rsidR="00A570EA" w:rsidRPr="0014774A" w:rsidRDefault="00A570EA" w:rsidP="0014774A">
            <w:pPr>
              <w:pStyle w:val="TableParagraph"/>
              <w:numPr>
                <w:ilvl w:val="0"/>
                <w:numId w:val="2"/>
              </w:numPr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Léčba funkčních poruch hybného systému neurologicky nemocných.</w:t>
            </w:r>
          </w:p>
          <w:p w:rsidR="00A570EA" w:rsidRPr="0014774A" w:rsidRDefault="00A570EA" w:rsidP="0014774A">
            <w:pPr>
              <w:pStyle w:val="TableParagraph"/>
              <w:numPr>
                <w:ilvl w:val="0"/>
                <w:numId w:val="2"/>
              </w:numPr>
              <w:ind w:right="47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Neurofenomenologie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filosofický přístup, který umožňuje vysvětlit některé „nesdělitelné poznatky“, které významně ovlivňují efekt terapie.</w:t>
            </w:r>
          </w:p>
          <w:p w:rsidR="00A570EA" w:rsidRPr="0014774A" w:rsidRDefault="00A570EA" w:rsidP="0014774A">
            <w:pPr>
              <w:pStyle w:val="TableParagraph"/>
              <w:numPr>
                <w:ilvl w:val="0"/>
                <w:numId w:val="2"/>
              </w:numPr>
              <w:ind w:right="4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Efektivní využití poznatků o řízení motoriky a jeho poruchách v terapii neurologicky nemocných, např. využití anatomických a funkčních vztahů mezi neurony, aplikace terapeutických podnětů ve smyslu facilitace, inhibice, zpětné vazby či vazby vztažené dopředu, aktivace souhry mezi posturálním a vzpřimovacím systémem, a systémem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fázických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pohybů, využití principů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sensomotorického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učení v terapii.</w:t>
            </w:r>
          </w:p>
          <w:p w:rsidR="00A570EA" w:rsidRPr="0014774A" w:rsidRDefault="00A570EA" w:rsidP="0014774A">
            <w:pPr>
              <w:pStyle w:val="TableParagraph"/>
              <w:numPr>
                <w:ilvl w:val="0"/>
                <w:numId w:val="2"/>
              </w:numPr>
              <w:ind w:right="45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Možnosti nastartování plastických a adaptačních procesů centrálního nervového systému a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imunomodulace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v rehabilitaci.</w:t>
            </w:r>
          </w:p>
          <w:p w:rsidR="00A570EA" w:rsidRPr="0014774A" w:rsidRDefault="00A570EA" w:rsidP="0014774A">
            <w:pPr>
              <w:pStyle w:val="TableParagraph"/>
              <w:numPr>
                <w:ilvl w:val="0"/>
                <w:numId w:val="2"/>
              </w:numPr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Možnosti zobrazení plastických a adaptačních procesů v souvislosti s rehabilitací.</w:t>
            </w:r>
          </w:p>
          <w:p w:rsidR="00A570EA" w:rsidRPr="0014774A" w:rsidRDefault="00A570EA" w:rsidP="0014774A">
            <w:pPr>
              <w:pStyle w:val="TableParagraph"/>
              <w:numPr>
                <w:ilvl w:val="0"/>
                <w:numId w:val="2"/>
              </w:numPr>
              <w:ind w:right="4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Principy základních fyzioterapeutických přístupů: přístup zaměřený na svalovou re-edukaci, facilitační a na úkol zaměřený přístup, a přístup využívající nové rehabilitační technologie.</w:t>
            </w:r>
          </w:p>
          <w:p w:rsidR="00A570EA" w:rsidRPr="0014774A" w:rsidRDefault="00A570EA" w:rsidP="0014774A">
            <w:pPr>
              <w:pStyle w:val="TableParagraph"/>
              <w:numPr>
                <w:ilvl w:val="0"/>
                <w:numId w:val="2"/>
              </w:numPr>
              <w:ind w:right="11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Využití různých terapeutických přístupů u neurologicky nemocných – navržení vhodného léčebného plánu tak, aby vycházel z nejnovějších poznatků v oboru fyzioterapie, aby terapie </w:t>
            </w: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vedla k obnovení, případně k nahrazení</w:t>
            </w:r>
          </w:p>
          <w:p w:rsidR="00A570EA" w:rsidRPr="0014774A" w:rsidRDefault="00A570EA" w:rsidP="0014774A">
            <w:pPr>
              <w:pStyle w:val="TableParagraph"/>
              <w:numPr>
                <w:ilvl w:val="0"/>
                <w:numId w:val="2"/>
              </w:numPr>
              <w:spacing w:line="238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poškozené funkce, ke zlepšení klinických projevů onemocnění a kvality života nemocných.</w:t>
            </w:r>
          </w:p>
          <w:p w:rsidR="00A570EA" w:rsidRPr="0014774A" w:rsidRDefault="00A570EA" w:rsidP="0014774A">
            <w:pPr>
              <w:pStyle w:val="TableParagraph"/>
              <w:numPr>
                <w:ilvl w:val="0"/>
                <w:numId w:val="2"/>
              </w:numPr>
              <w:spacing w:line="247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Symptomatická léčba v rehabilitaci.</w:t>
            </w:r>
          </w:p>
        </w:tc>
      </w:tr>
      <w:tr w:rsidR="0014774A" w:rsidRPr="0014774A" w:rsidTr="00FE4054">
        <w:trPr>
          <w:trHeight w:val="453"/>
        </w:trPr>
        <w:tc>
          <w:tcPr>
            <w:tcW w:w="9923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14774A" w:rsidRPr="0014774A" w:rsidRDefault="0014774A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Studijní literatura</w:t>
            </w:r>
          </w:p>
        </w:tc>
      </w:tr>
      <w:tr w:rsidR="0014774A" w:rsidRPr="0014774A" w:rsidTr="00A570EA">
        <w:trPr>
          <w:trHeight w:val="4506"/>
        </w:trPr>
        <w:tc>
          <w:tcPr>
            <w:tcW w:w="9923" w:type="dxa"/>
            <w:gridSpan w:val="6"/>
            <w:tcBorders>
              <w:top w:val="nil"/>
            </w:tcBorders>
          </w:tcPr>
          <w:p w:rsidR="00470F00" w:rsidRPr="0014774A" w:rsidRDefault="00470F00" w:rsidP="00341986">
            <w:pPr>
              <w:pStyle w:val="TableParagraph"/>
              <w:spacing w:line="249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povinná:</w:t>
            </w:r>
          </w:p>
          <w:p w:rsidR="00470F00" w:rsidRPr="0014774A" w:rsidRDefault="00470F00" w:rsidP="00470F00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37" w:lineRule="auto"/>
              <w:ind w:right="12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ŘASOVÁ, Kamila et al.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Neurorehabilitation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people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with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impaired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mobility –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therapeutic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interventions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assessment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tools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</w:t>
            </w: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</w:t>
            </w:r>
            <w:proofErr w:type="spellStart"/>
            <w:r w:rsidRPr="0014774A">
              <w:rPr>
                <w:rFonts w:ascii="Times New Roman" w:hAnsi="Times New Roman" w:cs="Times New Roman"/>
                <w:position w:val="7"/>
                <w:sz w:val="24"/>
                <w:szCs w:val="24"/>
                <w:lang w:val="cs-CZ"/>
              </w:rPr>
              <w:t>rd</w:t>
            </w:r>
            <w:proofErr w:type="spellEnd"/>
            <w:r w:rsidRPr="0014774A">
              <w:rPr>
                <w:rFonts w:ascii="Times New Roman" w:hAnsi="Times New Roman" w:cs="Times New Roman"/>
                <w:position w:val="7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Medical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Faculty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Charles University: Czech Republic, 2017. 305 s. ISBN 978-80-87878-07- 1.</w:t>
            </w:r>
          </w:p>
          <w:p w:rsidR="00470F00" w:rsidRPr="0014774A" w:rsidRDefault="00470F00" w:rsidP="00470F00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1"/>
              <w:ind w:right="19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JANDA, Vladimír. </w:t>
            </w:r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Základy kliniky funkčních (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neparetických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) hybných poruch. </w:t>
            </w: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Brno: Ústav pro další vzdělávání středních zdravotnických pracovníků, 1984. 139</w:t>
            </w:r>
            <w:r w:rsidRPr="0014774A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s.</w:t>
            </w:r>
          </w:p>
          <w:p w:rsidR="00470F00" w:rsidRPr="0014774A" w:rsidRDefault="00470F00" w:rsidP="00470F00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1"/>
              <w:ind w:right="9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KOLÁŘ, Pavel et al. </w:t>
            </w:r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Rehabilitace v klinické praxi</w:t>
            </w: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1. vyd. Praha: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©2009.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xxxi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713 s. ISBN 978-80-7262- 657-1.</w:t>
            </w:r>
          </w:p>
          <w:p w:rsidR="00470F00" w:rsidRPr="0014774A" w:rsidRDefault="00470F00" w:rsidP="00470F00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13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LEWIT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Karel.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Manipulative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Therapy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Musculoskeletal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Medicine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Churchill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Livingstone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/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Eselvier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309 s., 2010. ISBN</w:t>
            </w:r>
            <w:r w:rsidRPr="0014774A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978-0702030567.</w:t>
            </w:r>
          </w:p>
          <w:p w:rsidR="00470F00" w:rsidRPr="0014774A" w:rsidRDefault="00470F00" w:rsidP="00470F00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3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PAGE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Phil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FRANK,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Clare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LANDNER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Robert.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Assessment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Treatment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Muscle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Imbalance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The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Janda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Approach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Human</w:t>
            </w:r>
            <w:proofErr w:type="spellEnd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Kinetics</w:t>
            </w: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.Windsor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Ontario,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Canada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312 s., 2009. ISBN</w:t>
            </w:r>
            <w:r w:rsidRPr="0014774A">
              <w:rPr>
                <w:rFonts w:ascii="Times New Roman" w:hAnsi="Times New Roman" w:cs="Times New Roman"/>
                <w:spacing w:val="-6"/>
                <w:sz w:val="24"/>
                <w:szCs w:val="24"/>
                <w:lang w:val="cs-CZ"/>
              </w:rPr>
              <w:t xml:space="preserve"> </w:t>
            </w: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978-0736074001.</w:t>
            </w:r>
          </w:p>
          <w:p w:rsidR="00470F00" w:rsidRPr="0014774A" w:rsidRDefault="00470F00" w:rsidP="00470F00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28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VÉLE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František. </w:t>
            </w:r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Kineziologie pro klinickou praxi. </w:t>
            </w: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Praha: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1997. ISBN</w:t>
            </w:r>
            <w:r w:rsidRPr="0014774A">
              <w:rPr>
                <w:rFonts w:ascii="Times New Roman" w:hAnsi="Times New Roman" w:cs="Times New Roman"/>
                <w:spacing w:val="-7"/>
                <w:sz w:val="24"/>
                <w:szCs w:val="24"/>
                <w:lang w:val="cs-CZ"/>
              </w:rPr>
              <w:t xml:space="preserve"> </w:t>
            </w: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80-7169-256-5.</w:t>
            </w:r>
          </w:p>
          <w:p w:rsidR="00470F00" w:rsidRPr="0014774A" w:rsidRDefault="00470F00" w:rsidP="00470F00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17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Řasová,</w:t>
            </w:r>
            <w:r w:rsidRPr="0014774A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Kamila..</w:t>
            </w:r>
            <w:r w:rsidRPr="0014774A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Fyzioterapie</w:t>
            </w:r>
            <w:r w:rsidRPr="0014774A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u</w:t>
            </w:r>
            <w:r w:rsidRPr="0014774A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neurologicky</w:t>
            </w:r>
            <w:r w:rsidRPr="0014774A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nemocných</w:t>
            </w:r>
            <w:r w:rsidRPr="0014774A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(se</w:t>
            </w:r>
            <w:r w:rsidRPr="0014774A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zaměřením</w:t>
            </w:r>
            <w:r w:rsidRPr="0014774A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na</w:t>
            </w:r>
            <w:r w:rsidRPr="0014774A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roztroušenou</w:t>
            </w:r>
            <w:r w:rsidRPr="0014774A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cs-CZ"/>
              </w:rPr>
              <w:t xml:space="preserve"> </w:t>
            </w:r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sklerózu</w:t>
            </w:r>
            <w:r w:rsidRPr="0014774A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mozkomíšní)</w:t>
            </w: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Praha: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Ceros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2007. 136 s. ISBN</w:t>
            </w:r>
            <w:r w:rsidRPr="0014774A">
              <w:rPr>
                <w:rFonts w:ascii="Times New Roman" w:hAnsi="Times New Roman" w:cs="Times New Roman"/>
                <w:spacing w:val="2"/>
                <w:sz w:val="24"/>
                <w:szCs w:val="24"/>
                <w:lang w:val="cs-CZ"/>
              </w:rPr>
              <w:t xml:space="preserve"> </w:t>
            </w: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978-80-239-9300-4.</w:t>
            </w:r>
          </w:p>
          <w:p w:rsidR="00470F00" w:rsidRPr="0014774A" w:rsidRDefault="00470F00" w:rsidP="0034198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470F00" w:rsidRPr="0014774A" w:rsidRDefault="00470F00" w:rsidP="00341986">
            <w:pPr>
              <w:pStyle w:val="TableParagraph"/>
              <w:spacing w:before="1" w:line="252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doporučená:</w:t>
            </w:r>
          </w:p>
          <w:p w:rsidR="00470F00" w:rsidRDefault="00470F00" w:rsidP="00341986">
            <w:pPr>
              <w:pStyle w:val="TableParagraph"/>
              <w:spacing w:line="267" w:lineRule="exact"/>
              <w:ind w:left="42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1. Řasová K. Hodnocení klinických projevů u roztroušené sklerózy,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Rehabil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a </w:t>
            </w:r>
            <w:proofErr w:type="spellStart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fyz</w:t>
            </w:r>
            <w:proofErr w:type="spellEnd"/>
            <w:r w:rsidRPr="0014774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Lék. 2017; 24(1): 50-54.</w:t>
            </w:r>
          </w:p>
          <w:p w:rsidR="0014774A" w:rsidRPr="0014774A" w:rsidRDefault="0014774A" w:rsidP="00341986">
            <w:pPr>
              <w:pStyle w:val="TableParagraph"/>
              <w:spacing w:line="267" w:lineRule="exact"/>
              <w:ind w:left="42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D822DB" w:rsidRPr="0014774A" w:rsidRDefault="00D822DB">
      <w:pPr>
        <w:rPr>
          <w:sz w:val="24"/>
          <w:szCs w:val="24"/>
        </w:rPr>
      </w:pPr>
    </w:p>
    <w:sectPr w:rsidR="00D822DB" w:rsidRPr="0014774A" w:rsidSect="005E460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A8" w:rsidRDefault="000421A8">
      <w:r>
        <w:separator/>
      </w:r>
    </w:p>
  </w:endnote>
  <w:endnote w:type="continuationSeparator" w:id="0">
    <w:p w:rsidR="000421A8" w:rsidRDefault="0004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86" w:rsidRDefault="00470F00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10071735</wp:posOffset>
              </wp:positionV>
              <wp:extent cx="1952625" cy="92075"/>
              <wp:effectExtent l="0" t="635" r="0" b="317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486" w:rsidRDefault="000421A8" w:rsidP="00576486">
                          <w:pPr>
                            <w:pStyle w:val="Zkladntext"/>
                            <w:spacing w:before="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8.5pt;margin-top:793.05pt;width:153.75pt;height: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" filled="f" stroked="f">
              <v:textbox inset="0,0,0,0">
                <w:txbxContent>
                  <w:p w:rsidR="00576486" w:rsidRDefault="00107857" w:rsidP="00576486">
                    <w:pPr>
                      <w:pStyle w:val="Zkladntext"/>
                      <w:spacing w:before="1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6650990</wp:posOffset>
              </wp:positionH>
              <wp:positionV relativeFrom="page">
                <wp:posOffset>9906000</wp:posOffset>
              </wp:positionV>
              <wp:extent cx="178435" cy="165735"/>
              <wp:effectExtent l="254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486" w:rsidRDefault="000421A8" w:rsidP="00576486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1" o:spid="_x0000_s1027" type="#_x0000_t202" style="position:absolute;margin-left:523.7pt;margin-top:780pt;width:14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" filled="f" stroked="f">
              <v:textbox inset="0,0,0,0">
                <w:txbxContent>
                  <w:p w:rsidR="00576486" w:rsidRDefault="00107857" w:rsidP="00576486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A8" w:rsidRDefault="000421A8">
      <w:r>
        <w:separator/>
      </w:r>
    </w:p>
  </w:footnote>
  <w:footnote w:type="continuationSeparator" w:id="0">
    <w:p w:rsidR="000421A8" w:rsidRDefault="0004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26C"/>
    <w:multiLevelType w:val="hybridMultilevel"/>
    <w:tmpl w:val="B8E0F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14033"/>
    <w:multiLevelType w:val="hybridMultilevel"/>
    <w:tmpl w:val="4EE0747C"/>
    <w:lvl w:ilvl="0" w:tplc="304E8568">
      <w:start w:val="1"/>
      <w:numFmt w:val="decimal"/>
      <w:lvlText w:val="%1."/>
      <w:lvlJc w:val="left"/>
      <w:pPr>
        <w:ind w:left="78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D24C54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C67651E0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62AE13B0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8F52A9A0">
      <w:numFmt w:val="bullet"/>
      <w:lvlText w:val="•"/>
      <w:lvlJc w:val="left"/>
      <w:pPr>
        <w:ind w:left="4463" w:hanging="360"/>
      </w:pPr>
      <w:rPr>
        <w:rFonts w:hint="default"/>
      </w:rPr>
    </w:lvl>
    <w:lvl w:ilvl="5" w:tplc="0C543AAC"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676C2D7C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5BBEE044">
      <w:numFmt w:val="bullet"/>
      <w:lvlText w:val="•"/>
      <w:lvlJc w:val="left"/>
      <w:pPr>
        <w:ind w:left="7225" w:hanging="360"/>
      </w:pPr>
      <w:rPr>
        <w:rFonts w:hint="default"/>
      </w:rPr>
    </w:lvl>
    <w:lvl w:ilvl="8" w:tplc="0CC8A2DA">
      <w:numFmt w:val="bullet"/>
      <w:lvlText w:val="•"/>
      <w:lvlJc w:val="left"/>
      <w:pPr>
        <w:ind w:left="814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00"/>
    <w:rsid w:val="000421A8"/>
    <w:rsid w:val="00107857"/>
    <w:rsid w:val="0014774A"/>
    <w:rsid w:val="00470F00"/>
    <w:rsid w:val="005E460A"/>
    <w:rsid w:val="00A570EA"/>
    <w:rsid w:val="00D822DB"/>
    <w:rsid w:val="00DE7ABC"/>
    <w:rsid w:val="00E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62E759-CE07-4F97-881F-8431A894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470F0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F00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470F00"/>
  </w:style>
  <w:style w:type="paragraph" w:styleId="Zkladntext">
    <w:name w:val="Body Text"/>
    <w:basedOn w:val="Normln"/>
    <w:link w:val="ZkladntextChar"/>
    <w:uiPriority w:val="1"/>
    <w:qFormat/>
    <w:rsid w:val="00470F00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70F00"/>
    <w:rPr>
      <w:rFonts w:eastAsia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4</cp:revision>
  <dcterms:created xsi:type="dcterms:W3CDTF">2019-09-26T11:57:00Z</dcterms:created>
  <dcterms:modified xsi:type="dcterms:W3CDTF">2019-09-27T10:24:00Z</dcterms:modified>
</cp:coreProperties>
</file>